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2ADBC" w14:textId="226E9649" w:rsidR="00660DFE" w:rsidRDefault="00660DFE" w:rsidP="00660DFE">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3GPP TSG-RAN WG4 Meeting # 11</w:t>
      </w:r>
      <w:r w:rsidR="001E7D62">
        <w:rPr>
          <w:rFonts w:ascii="Arial" w:eastAsiaTheme="minorEastAsia" w:hAnsi="Arial" w:cs="Arial"/>
          <w:b/>
          <w:sz w:val="24"/>
          <w:szCs w:val="24"/>
          <w:lang w:eastAsia="zh-CN"/>
        </w:rPr>
        <w:t xml:space="preserve">7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E7D62">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001E7D62" w:rsidRPr="001E7D62">
        <w:rPr>
          <w:rFonts w:ascii="Arial" w:eastAsiaTheme="minorEastAsia" w:hAnsi="Arial" w:cs="Arial"/>
          <w:b/>
          <w:sz w:val="24"/>
          <w:szCs w:val="24"/>
          <w:lang w:eastAsia="zh-CN"/>
        </w:rPr>
        <w:t>R4-2522654</w:t>
      </w:r>
    </w:p>
    <w:p w14:paraId="16FFD7DF" w14:textId="2F27E9A5" w:rsidR="00660DFE" w:rsidRPr="00293144" w:rsidRDefault="00293144" w:rsidP="0029314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Yu Mincho" w:hAnsi="Arial" w:cs="Arial"/>
          <w:b/>
          <w:noProof/>
          <w:sz w:val="24"/>
          <w:szCs w:val="24"/>
          <w:lang w:eastAsia="ja-JP"/>
        </w:rPr>
      </w:pPr>
      <w:r>
        <w:rPr>
          <w:rFonts w:ascii="Arial" w:hAnsi="Arial" w:cs="Arial"/>
          <w:b/>
          <w:noProof/>
          <w:sz w:val="24"/>
          <w:szCs w:val="24"/>
          <w:lang w:eastAsia="zh-CN"/>
        </w:rPr>
        <w:t>Dallas, USA, No</w:t>
      </w:r>
      <w:r>
        <w:rPr>
          <w:rFonts w:ascii="Arial" w:hAnsi="Arial" w:cs="Arial" w:hint="eastAsia"/>
          <w:b/>
          <w:noProof/>
          <w:sz w:val="24"/>
          <w:szCs w:val="24"/>
          <w:lang w:eastAsia="zh-CN"/>
        </w:rPr>
        <w:t>v.</w:t>
      </w:r>
      <w:r>
        <w:rPr>
          <w:rFonts w:ascii="Arial" w:hAnsi="Arial" w:cs="Arial"/>
          <w:b/>
          <w:noProof/>
          <w:sz w:val="24"/>
          <w:szCs w:val="24"/>
          <w:lang w:eastAsia="zh-CN"/>
        </w:rPr>
        <w:t xml:space="preserve"> 17-21, 2025</w:t>
      </w:r>
    </w:p>
    <w:p w14:paraId="70093FEE" w14:textId="1E9C6C3C" w:rsidR="00660DFE" w:rsidRDefault="00660DFE" w:rsidP="00660DFE">
      <w:pPr>
        <w:tabs>
          <w:tab w:val="left" w:pos="1985"/>
        </w:tabs>
        <w:jc w:val="both"/>
        <w:rPr>
          <w:rFonts w:ascii="Arial" w:eastAsia="Times New Roman" w:hAnsi="Arial" w:cs="Arial"/>
          <w:b/>
          <w:sz w:val="22"/>
          <w:lang w:eastAsia="zh-CN"/>
        </w:rPr>
      </w:pPr>
      <w:r>
        <w:rPr>
          <w:rFonts w:ascii="Arial" w:hAnsi="Arial" w:cs="Arial"/>
          <w:b/>
          <w:sz w:val="22"/>
        </w:rPr>
        <w:t xml:space="preserve">Title: </w:t>
      </w:r>
      <w:r>
        <w:rPr>
          <w:rFonts w:ascii="Arial" w:hAnsi="Arial" w:cs="Arial"/>
          <w:b/>
          <w:sz w:val="22"/>
        </w:rPr>
        <w:tab/>
      </w:r>
      <w:r w:rsidR="00FA02CE">
        <w:rPr>
          <w:rFonts w:ascii="Arial" w:eastAsia="等线" w:hAnsi="Arial" w:cs="Arial"/>
          <w:b/>
          <w:sz w:val="24"/>
          <w:lang w:eastAsia="zh-CN"/>
        </w:rPr>
        <w:t xml:space="preserve">WF on </w:t>
      </w:r>
      <w:r w:rsidR="00FA02CE">
        <w:rPr>
          <w:rFonts w:ascii="Arial" w:eastAsia="Times New Roman" w:hAnsi="Arial" w:cs="Arial"/>
          <w:b/>
          <w:sz w:val="24"/>
          <w:lang w:eastAsia="zh-CN"/>
        </w:rPr>
        <w:t>NR_MIMO_Ph6_RRM</w:t>
      </w:r>
    </w:p>
    <w:p w14:paraId="2DE676F6" w14:textId="77777777" w:rsidR="00660DFE" w:rsidRDefault="00660DFE" w:rsidP="00660DFE">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7.10.1</w:t>
      </w:r>
    </w:p>
    <w:p w14:paraId="7D6E8B9D" w14:textId="77777777" w:rsidR="00660DFE" w:rsidRDefault="00660DFE" w:rsidP="00660DFE">
      <w:pPr>
        <w:tabs>
          <w:tab w:val="left" w:pos="1985"/>
        </w:tabs>
        <w:jc w:val="both"/>
        <w:rPr>
          <w:rFonts w:ascii="Arial" w:hAnsi="Arial" w:cs="Arial"/>
          <w:sz w:val="22"/>
          <w:lang w:eastAsia="en-GB"/>
        </w:rPr>
      </w:pPr>
      <w:r>
        <w:rPr>
          <w:rFonts w:ascii="Arial" w:hAnsi="Arial" w:cs="Arial"/>
          <w:b/>
          <w:sz w:val="22"/>
        </w:rPr>
        <w:t xml:space="preserve">Source: </w:t>
      </w:r>
      <w:r>
        <w:rPr>
          <w:rFonts w:ascii="Arial" w:hAnsi="Arial" w:cs="Arial"/>
          <w:b/>
          <w:sz w:val="22"/>
        </w:rPr>
        <w:tab/>
      </w:r>
      <w:r w:rsidRPr="00CA250D">
        <w:rPr>
          <w:rFonts w:ascii="Arial" w:hAnsi="Arial" w:cs="Arial"/>
          <w:bCs/>
          <w:sz w:val="22"/>
        </w:rPr>
        <w:t>MediaTek Inc.</w:t>
      </w:r>
    </w:p>
    <w:p w14:paraId="14EEF47C" w14:textId="77777777" w:rsidR="00660DFE" w:rsidRDefault="00660DFE" w:rsidP="00660DFE">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63FD08EC" w14:textId="5CD67B06" w:rsidR="00F73FBD" w:rsidRPr="00F73FBD" w:rsidRDefault="00F73FBD" w:rsidP="00F73FBD">
      <w:pPr>
        <w:pStyle w:val="Heading1"/>
        <w:numPr>
          <w:ilvl w:val="0"/>
          <w:numId w:val="0"/>
        </w:numPr>
        <w:ind w:left="432" w:hanging="432"/>
        <w:rPr>
          <w:rFonts w:eastAsiaTheme="minorEastAsia"/>
          <w:lang w:eastAsia="zh-CN"/>
        </w:rPr>
      </w:pPr>
      <w:r w:rsidRPr="00F73FBD">
        <w:rPr>
          <w:sz w:val="28"/>
          <w:szCs w:val="28"/>
          <w:lang w:eastAsia="zh-CN"/>
        </w:rPr>
        <w:t>0 Notes:</w:t>
      </w:r>
    </w:p>
    <w:p w14:paraId="7D4C2497" w14:textId="77777777" w:rsidR="00F73FBD" w:rsidRDefault="00F73FBD" w:rsidP="00F73FBD">
      <w:pPr>
        <w:tabs>
          <w:tab w:val="left" w:pos="1985"/>
        </w:tabs>
        <w:jc w:val="both"/>
        <w:rPr>
          <w:rFonts w:eastAsia="PMingLiU"/>
          <w:szCs w:val="24"/>
          <w:lang w:eastAsia="zh-TW"/>
        </w:rPr>
      </w:pPr>
      <w:r>
        <w:rPr>
          <w:rFonts w:eastAsia="PMingLiU"/>
          <w:szCs w:val="24"/>
          <w:lang w:eastAsia="zh-TW"/>
        </w:rPr>
        <w:t xml:space="preserve">In this document, </w:t>
      </w:r>
    </w:p>
    <w:p w14:paraId="6D24B368" w14:textId="77777777" w:rsidR="00F73FBD" w:rsidRDefault="00F73FBD" w:rsidP="00F73FBD">
      <w:pPr>
        <w:numPr>
          <w:ilvl w:val="0"/>
          <w:numId w:val="51"/>
        </w:numPr>
        <w:tabs>
          <w:tab w:val="left" w:pos="426"/>
        </w:tabs>
        <w:autoSpaceDN w:val="0"/>
        <w:jc w:val="both"/>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492A90FE" w14:textId="77777777" w:rsidR="00CA250D" w:rsidRDefault="00F73FBD" w:rsidP="00F73FBD">
      <w:pPr>
        <w:numPr>
          <w:ilvl w:val="0"/>
          <w:numId w:val="51"/>
        </w:numPr>
        <w:tabs>
          <w:tab w:val="left" w:pos="426"/>
        </w:tabs>
        <w:autoSpaceDN w:val="0"/>
        <w:jc w:val="both"/>
        <w:rPr>
          <w:rFonts w:eastAsia="PMingLiU"/>
          <w:szCs w:val="24"/>
          <w:lang w:eastAsia="zh-TW"/>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represents the next step in later meetings</w:t>
      </w:r>
    </w:p>
    <w:p w14:paraId="3403950B" w14:textId="1BE55CEC" w:rsidR="00F73FBD" w:rsidRDefault="00293144" w:rsidP="00F73FBD">
      <w:pPr>
        <w:numPr>
          <w:ilvl w:val="0"/>
          <w:numId w:val="51"/>
        </w:numPr>
        <w:tabs>
          <w:tab w:val="left" w:pos="426"/>
        </w:tabs>
        <w:autoSpaceDN w:val="0"/>
        <w:jc w:val="both"/>
        <w:rPr>
          <w:rFonts w:eastAsia="PMingLiU"/>
          <w:szCs w:val="24"/>
          <w:lang w:eastAsia="zh-TW"/>
        </w:rPr>
      </w:pPr>
      <w:r>
        <w:rPr>
          <w:rFonts w:eastAsia="PMingLiU"/>
          <w:szCs w:val="24"/>
          <w:lang w:eastAsia="zh-TW"/>
        </w:rPr>
        <w:t>“FFS” does not mean RAN4 will make a down-selection for the item. More other options can be proposed.</w:t>
      </w:r>
    </w:p>
    <w:p w14:paraId="5734E584" w14:textId="000EE617" w:rsidR="00E729A4" w:rsidRPr="00AE2F4D" w:rsidRDefault="00293144" w:rsidP="00AE2F4D">
      <w:pPr>
        <w:pStyle w:val="Heading1"/>
        <w:numPr>
          <w:ilvl w:val="0"/>
          <w:numId w:val="0"/>
        </w:numPr>
        <w:ind w:left="432" w:hanging="432"/>
        <w:rPr>
          <w:sz w:val="28"/>
          <w:szCs w:val="28"/>
          <w:lang w:eastAsia="zh-CN"/>
        </w:rPr>
      </w:pPr>
      <w:r>
        <w:rPr>
          <w:sz w:val="28"/>
          <w:szCs w:val="28"/>
          <w:lang w:eastAsia="zh-CN"/>
        </w:rPr>
        <w:t>1</w:t>
      </w:r>
      <w:r w:rsidR="00E729A4" w:rsidRPr="00AE2F4D">
        <w:rPr>
          <w:sz w:val="28"/>
          <w:szCs w:val="28"/>
          <w:lang w:eastAsia="zh-CN"/>
        </w:rPr>
        <w:t>. Topic #</w:t>
      </w:r>
      <w:r>
        <w:rPr>
          <w:sz w:val="28"/>
          <w:szCs w:val="28"/>
          <w:lang w:eastAsia="zh-CN"/>
        </w:rPr>
        <w:t>1</w:t>
      </w:r>
      <w:r w:rsidR="00E729A4" w:rsidRPr="00AE2F4D">
        <w:rPr>
          <w:sz w:val="28"/>
          <w:szCs w:val="28"/>
          <w:lang w:eastAsia="zh-CN"/>
        </w:rPr>
        <w:t xml:space="preserve">: </w:t>
      </w:r>
      <w:r w:rsidR="00C85313" w:rsidRPr="00AE2F4D">
        <w:rPr>
          <w:sz w:val="28"/>
          <w:szCs w:val="28"/>
          <w:lang w:eastAsia="zh-CN"/>
        </w:rPr>
        <w:t>Enhancing UL capacity and coverage</w:t>
      </w:r>
    </w:p>
    <w:p w14:paraId="2355E347" w14:textId="5ACF1EA2" w:rsidR="00E729A4" w:rsidRDefault="00293144" w:rsidP="00E729A4">
      <w:pPr>
        <w:pStyle w:val="Heading2"/>
        <w:numPr>
          <w:ilvl w:val="0"/>
          <w:numId w:val="0"/>
        </w:numPr>
      </w:pPr>
      <w:r>
        <w:t>1</w:t>
      </w:r>
      <w:r w:rsidR="00E729A4">
        <w:t xml:space="preserve">.1 </w:t>
      </w:r>
      <w:r w:rsidR="00AE2F4D">
        <w:rPr>
          <w:lang w:val="en-US"/>
        </w:rPr>
        <w:t xml:space="preserve">Sub-topic </w:t>
      </w:r>
      <w:r>
        <w:rPr>
          <w:lang w:val="en-US"/>
        </w:rPr>
        <w:t>1</w:t>
      </w:r>
      <w:r w:rsidR="00AE2F4D">
        <w:rPr>
          <w:lang w:val="en-US"/>
        </w:rPr>
        <w:t>-1 Cross-slot SRS</w:t>
      </w:r>
    </w:p>
    <w:p w14:paraId="4B0691AD" w14:textId="77777777" w:rsidR="00293144" w:rsidRDefault="00293144" w:rsidP="00AE2F4D">
      <w:pPr>
        <w:spacing w:after="120"/>
        <w:rPr>
          <w:rFonts w:eastAsia="PMingLiU"/>
          <w:szCs w:val="24"/>
          <w:lang w:eastAsia="zh-TW"/>
        </w:rPr>
      </w:pPr>
      <w:r>
        <w:rPr>
          <w:rFonts w:eastAsia="Malgun Gothic"/>
          <w:b/>
          <w:sz w:val="21"/>
          <w:szCs w:val="21"/>
          <w:u w:val="single"/>
          <w:lang w:eastAsia="ko-KR"/>
        </w:rPr>
        <w:t xml:space="preserve">Issue 1-1-1: Whether to </w:t>
      </w:r>
      <w:r>
        <w:rPr>
          <w:rFonts w:eastAsia="Malgun Gothic"/>
          <w:b/>
          <w:sz w:val="21"/>
          <w:szCs w:val="21"/>
          <w:u w:val="single"/>
        </w:rPr>
        <w:t>introduce additional RRM requirements of SRS antenna port switching for cross-slot SRS</w:t>
      </w:r>
      <w:r>
        <w:rPr>
          <w:rFonts w:eastAsia="PMingLiU"/>
          <w:szCs w:val="24"/>
          <w:lang w:eastAsia="zh-TW"/>
        </w:rPr>
        <w:t xml:space="preserve"> </w:t>
      </w:r>
    </w:p>
    <w:p w14:paraId="319EE7C2" w14:textId="71F5554C" w:rsidR="00E729A4" w:rsidRPr="00AE2F4D" w:rsidRDefault="00AE2F4D" w:rsidP="00AE2F4D">
      <w:pPr>
        <w:spacing w:after="120"/>
        <w:rPr>
          <w:szCs w:val="24"/>
          <w:lang w:eastAsia="zh-CN"/>
        </w:rPr>
      </w:pPr>
      <w:r>
        <w:rPr>
          <w:rFonts w:eastAsia="PMingLiU"/>
          <w:szCs w:val="24"/>
          <w:lang w:eastAsia="zh-TW"/>
        </w:rPr>
        <w:t xml:space="preserve">&lt; </w:t>
      </w:r>
      <w:r w:rsidR="00293144">
        <w:rPr>
          <w:rFonts w:eastAsia="PMingLiU"/>
          <w:b/>
          <w:bCs/>
          <w:szCs w:val="24"/>
          <w:lang w:eastAsia="zh-TW"/>
        </w:rPr>
        <w:t>Agreement</w:t>
      </w:r>
      <w:r>
        <w:rPr>
          <w:rFonts w:eastAsia="PMingLiU"/>
          <w:szCs w:val="24"/>
          <w:lang w:eastAsia="zh-TW"/>
        </w:rPr>
        <w:t xml:space="preserve"> &gt; </w:t>
      </w:r>
    </w:p>
    <w:p w14:paraId="2DD49C50" w14:textId="77777777" w:rsidR="00293144" w:rsidRPr="00293144" w:rsidRDefault="00293144" w:rsidP="00293144">
      <w:pPr>
        <w:pStyle w:val="ListParagraph"/>
        <w:numPr>
          <w:ilvl w:val="1"/>
          <w:numId w:val="33"/>
        </w:numPr>
        <w:overflowPunct/>
        <w:autoSpaceDE/>
        <w:adjustRightInd/>
        <w:spacing w:after="120"/>
        <w:ind w:left="1440" w:firstLineChars="0"/>
        <w:textAlignment w:val="auto"/>
        <w:rPr>
          <w:rFonts w:eastAsia="宋体"/>
          <w:szCs w:val="24"/>
          <w:lang w:eastAsia="zh-CN"/>
        </w:rPr>
      </w:pPr>
      <w:r w:rsidRPr="00293144">
        <w:rPr>
          <w:rFonts w:eastAsia="宋体"/>
          <w:szCs w:val="24"/>
          <w:lang w:eastAsia="zh-CN"/>
        </w:rPr>
        <w:t>Companies to bring detailed proposals on how to define the RRM requirements for SRS antenna port switching for cross-slot SRS.</w:t>
      </w:r>
    </w:p>
    <w:p w14:paraId="1D5DAFEA" w14:textId="48178CDC" w:rsidR="009D18A5" w:rsidRPr="00293144" w:rsidRDefault="009D18A5" w:rsidP="00293144">
      <w:pPr>
        <w:spacing w:after="120"/>
        <w:rPr>
          <w:szCs w:val="24"/>
          <w:lang w:eastAsia="zh-CN"/>
        </w:rPr>
      </w:pPr>
    </w:p>
    <w:p w14:paraId="7D46DFB8" w14:textId="411D3A12" w:rsidR="00DA3990" w:rsidRDefault="00DA3990" w:rsidP="00DA3990">
      <w:pPr>
        <w:rPr>
          <w:b/>
          <w:u w:val="single"/>
          <w:lang w:eastAsia="ko-KR"/>
        </w:rPr>
      </w:pPr>
      <w:r>
        <w:rPr>
          <w:b/>
          <w:u w:val="single"/>
          <w:lang w:eastAsia="ko-KR"/>
        </w:rPr>
        <w:t xml:space="preserve">Issue </w:t>
      </w:r>
      <w:r w:rsidR="00B709E7">
        <w:rPr>
          <w:b/>
          <w:u w:val="single"/>
          <w:lang w:eastAsia="ko-KR"/>
        </w:rPr>
        <w:t>1-</w:t>
      </w:r>
      <w:r>
        <w:rPr>
          <w:b/>
          <w:u w:val="single"/>
          <w:lang w:eastAsia="ko-KR"/>
        </w:rPr>
        <w:t xml:space="preserve">1-2: Whether to </w:t>
      </w:r>
      <w:r>
        <w:rPr>
          <w:b/>
          <w:u w:val="single"/>
          <w:lang w:eastAsia="zh-CN"/>
        </w:rPr>
        <w:t xml:space="preserve">introduce additional RRM requirements </w:t>
      </w:r>
      <w:r w:rsidR="004265C1">
        <w:rPr>
          <w:b/>
          <w:u w:val="single"/>
          <w:lang w:eastAsia="zh-CN"/>
        </w:rPr>
        <w:t>of</w:t>
      </w:r>
      <w:r>
        <w:rPr>
          <w:b/>
          <w:u w:val="single"/>
          <w:lang w:eastAsia="zh-CN"/>
        </w:rPr>
        <w:t xml:space="preserve"> SRS carrier switching for cross-slot SRS</w:t>
      </w:r>
    </w:p>
    <w:p w14:paraId="489EBA45" w14:textId="74E76915" w:rsidR="00AE2F4D" w:rsidRPr="00AE2F4D" w:rsidRDefault="00AE2F4D" w:rsidP="00AE2F4D">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14:paraId="44580F9C" w14:textId="77777777" w:rsidR="00B709E7" w:rsidRDefault="00B709E7" w:rsidP="00B709E7">
      <w:pPr>
        <w:pStyle w:val="ListParagraph"/>
        <w:numPr>
          <w:ilvl w:val="1"/>
          <w:numId w:val="33"/>
        </w:numPr>
        <w:overflowPunct/>
        <w:autoSpaceDE/>
        <w:adjustRightInd/>
        <w:spacing w:after="120"/>
        <w:ind w:firstLineChars="0"/>
        <w:textAlignment w:val="auto"/>
        <w:rPr>
          <w:rFonts w:eastAsia="宋体"/>
          <w:szCs w:val="24"/>
          <w:lang w:eastAsia="zh-CN"/>
        </w:rPr>
      </w:pPr>
      <w:r>
        <w:rPr>
          <w:rFonts w:eastAsia="宋体"/>
          <w:szCs w:val="24"/>
          <w:lang w:eastAsia="zh-CN"/>
        </w:rPr>
        <w:t>Option 1 (CATT):</w:t>
      </w:r>
    </w:p>
    <w:p w14:paraId="015B9E61" w14:textId="77777777" w:rsidR="00B709E7" w:rsidRDefault="00B709E7" w:rsidP="00B709E7">
      <w:pPr>
        <w:pStyle w:val="ListParagraph"/>
        <w:numPr>
          <w:ilvl w:val="2"/>
          <w:numId w:val="33"/>
        </w:numPr>
        <w:overflowPunct/>
        <w:autoSpaceDE/>
        <w:adjustRightInd/>
        <w:spacing w:after="120"/>
        <w:ind w:firstLineChars="0"/>
        <w:textAlignment w:val="auto"/>
        <w:rPr>
          <w:bCs/>
        </w:rPr>
      </w:pPr>
      <w:r>
        <w:rPr>
          <w:bCs/>
        </w:rPr>
        <w:t>No RRM impact.</w:t>
      </w:r>
    </w:p>
    <w:p w14:paraId="32D7A663" w14:textId="77777777" w:rsidR="00B709E7" w:rsidRDefault="00B709E7" w:rsidP="00B709E7">
      <w:pPr>
        <w:pStyle w:val="ListParagraph"/>
        <w:numPr>
          <w:ilvl w:val="1"/>
          <w:numId w:val="33"/>
        </w:numPr>
        <w:overflowPunct/>
        <w:autoSpaceDE/>
        <w:adjustRightInd/>
        <w:spacing w:after="120"/>
        <w:ind w:firstLineChars="0"/>
        <w:textAlignment w:val="auto"/>
        <w:rPr>
          <w:rFonts w:eastAsia="宋体"/>
          <w:szCs w:val="24"/>
          <w:lang w:eastAsia="zh-CN"/>
        </w:rPr>
      </w:pPr>
      <w:r>
        <w:rPr>
          <w:rFonts w:eastAsia="宋体"/>
          <w:szCs w:val="24"/>
          <w:lang w:eastAsia="zh-CN"/>
        </w:rPr>
        <w:t>Option 2 (QC, Nokia, OPPO, MTK): Wait for RAN1 progress</w:t>
      </w:r>
    </w:p>
    <w:p w14:paraId="1616F1D2" w14:textId="77777777" w:rsidR="00B709E7" w:rsidRDefault="00B709E7" w:rsidP="00B709E7">
      <w:pPr>
        <w:pStyle w:val="ListParagraph"/>
        <w:numPr>
          <w:ilvl w:val="2"/>
          <w:numId w:val="33"/>
        </w:numPr>
        <w:spacing w:after="120"/>
        <w:ind w:firstLineChars="0"/>
        <w:textAlignment w:val="auto"/>
      </w:pPr>
      <w:r>
        <w:rPr>
          <w:rFonts w:eastAsiaTheme="minorEastAsia"/>
          <w:lang w:eastAsia="zh-CN"/>
        </w:rPr>
        <w:t>Option 2a (QC):</w:t>
      </w:r>
    </w:p>
    <w:p w14:paraId="0947B9B4" w14:textId="77777777" w:rsidR="00B709E7" w:rsidRDefault="00B709E7" w:rsidP="00B709E7">
      <w:pPr>
        <w:pStyle w:val="ListParagraph"/>
        <w:numPr>
          <w:ilvl w:val="3"/>
          <w:numId w:val="33"/>
        </w:numPr>
        <w:spacing w:after="120"/>
        <w:ind w:firstLineChars="0"/>
        <w:textAlignment w:val="auto"/>
      </w:pPr>
      <w:r>
        <w:t xml:space="preserve">Based on current RAN1 agreements, cross-slot SRS is not an attractive feature for SRS carrier switching since SRS and PUSCH in both slots are transmitted in the same serving cell. </w:t>
      </w:r>
    </w:p>
    <w:p w14:paraId="1FABF743" w14:textId="77777777" w:rsidR="00B709E7" w:rsidRDefault="00B709E7" w:rsidP="00B709E7">
      <w:pPr>
        <w:pStyle w:val="ListParagraph"/>
        <w:numPr>
          <w:ilvl w:val="3"/>
          <w:numId w:val="33"/>
        </w:numPr>
        <w:spacing w:after="120"/>
        <w:ind w:firstLineChars="0"/>
        <w:textAlignment w:val="auto"/>
        <w:rPr>
          <w:rFonts w:eastAsia="宋体"/>
          <w:szCs w:val="24"/>
          <w:lang w:eastAsia="zh-CN"/>
        </w:rPr>
      </w:pPr>
      <w:r>
        <w:t>RAN4 should wait for further RAN1 progress before RRM requirements for cross-slot SRS are discussed.</w:t>
      </w:r>
    </w:p>
    <w:p w14:paraId="23397E66" w14:textId="77777777" w:rsidR="00B709E7" w:rsidRDefault="00B709E7" w:rsidP="00B709E7">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Option 2b (Nokia):</w:t>
      </w:r>
    </w:p>
    <w:p w14:paraId="6FB2E1F6" w14:textId="77777777" w:rsidR="00B709E7" w:rsidRDefault="00B709E7" w:rsidP="00B709E7">
      <w:pPr>
        <w:pStyle w:val="ListParagraph"/>
        <w:numPr>
          <w:ilvl w:val="3"/>
          <w:numId w:val="33"/>
        </w:numPr>
        <w:spacing w:after="120"/>
        <w:ind w:firstLineChars="0"/>
        <w:textAlignment w:val="auto"/>
        <w:rPr>
          <w:rFonts w:eastAsia="宋体"/>
          <w:szCs w:val="24"/>
          <w:lang w:eastAsia="zh-CN"/>
        </w:rPr>
      </w:pPr>
      <w:r>
        <w:rPr>
          <w:rFonts w:eastAsia="宋体"/>
          <w:szCs w:val="24"/>
          <w:lang w:eastAsia="zh-CN"/>
        </w:rPr>
        <w:t>Current RAN1 agreements do not require introduction of additional RRM requirements for SRS based carrier switching.</w:t>
      </w:r>
    </w:p>
    <w:p w14:paraId="3C9386D4" w14:textId="77777777" w:rsidR="00B709E7" w:rsidRDefault="00B709E7" w:rsidP="00B709E7">
      <w:pPr>
        <w:pStyle w:val="ListParagraph"/>
        <w:numPr>
          <w:ilvl w:val="3"/>
          <w:numId w:val="33"/>
        </w:numPr>
        <w:spacing w:after="120"/>
        <w:ind w:firstLineChars="0"/>
        <w:textAlignment w:val="auto"/>
        <w:rPr>
          <w:rFonts w:eastAsia="宋体"/>
          <w:szCs w:val="24"/>
          <w:lang w:eastAsia="zh-CN"/>
        </w:rPr>
      </w:pPr>
      <w:r>
        <w:rPr>
          <w:rFonts w:eastAsia="宋体"/>
          <w:szCs w:val="24"/>
          <w:lang w:eastAsia="zh-CN"/>
        </w:rPr>
        <w:t>RAN4 to wait for further progress in RAN1 on cross-slot SRS before concluding about RRM impact for SRS based carrier switching.</w:t>
      </w:r>
    </w:p>
    <w:p w14:paraId="02A836D4" w14:textId="77777777" w:rsidR="00B709E7" w:rsidRDefault="00B709E7" w:rsidP="00B709E7">
      <w:pPr>
        <w:pStyle w:val="ListParagraph"/>
        <w:numPr>
          <w:ilvl w:val="2"/>
          <w:numId w:val="33"/>
        </w:numPr>
        <w:overflowPunct/>
        <w:autoSpaceDE/>
        <w:adjustRightInd/>
        <w:spacing w:after="120"/>
        <w:ind w:firstLineChars="0"/>
        <w:textAlignment w:val="auto"/>
        <w:rPr>
          <w:rFonts w:eastAsia="宋体"/>
          <w:szCs w:val="24"/>
          <w:lang w:eastAsia="zh-CN"/>
        </w:rPr>
      </w:pPr>
      <w:r>
        <w:rPr>
          <w:rFonts w:eastAsiaTheme="minorEastAsia"/>
          <w:lang w:val="en-US" w:eastAsia="zh-CN"/>
        </w:rPr>
        <w:t>Option 2c (OPPO):</w:t>
      </w:r>
    </w:p>
    <w:p w14:paraId="0A4C2541" w14:textId="77777777" w:rsidR="00B709E7" w:rsidRDefault="00B709E7" w:rsidP="00B709E7">
      <w:pPr>
        <w:pStyle w:val="ListParagraph"/>
        <w:numPr>
          <w:ilvl w:val="3"/>
          <w:numId w:val="33"/>
        </w:numPr>
        <w:overflowPunct/>
        <w:autoSpaceDE/>
        <w:adjustRightInd/>
        <w:spacing w:after="120"/>
        <w:ind w:firstLineChars="0"/>
        <w:textAlignment w:val="auto"/>
        <w:rPr>
          <w:rFonts w:eastAsia="宋体"/>
          <w:szCs w:val="24"/>
          <w:lang w:eastAsia="zh-CN"/>
        </w:rPr>
      </w:pPr>
      <w:r>
        <w:rPr>
          <w:rFonts w:eastAsiaTheme="minorEastAsia"/>
          <w:lang w:val="en-US" w:eastAsia="zh-CN"/>
        </w:rPr>
        <w:t>Defer discussion until RAN1 expands scope to multi-carrier cross-slot SRS.</w:t>
      </w:r>
    </w:p>
    <w:p w14:paraId="263DF7F9" w14:textId="77777777" w:rsidR="00B709E7" w:rsidRDefault="00B709E7" w:rsidP="00B709E7">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lastRenderedPageBreak/>
        <w:t>Option 2d (MTK)</w:t>
      </w:r>
    </w:p>
    <w:p w14:paraId="325ECF42" w14:textId="77777777" w:rsidR="00B709E7" w:rsidRDefault="00B709E7" w:rsidP="00B709E7">
      <w:pPr>
        <w:pStyle w:val="ListParagraph"/>
        <w:numPr>
          <w:ilvl w:val="3"/>
          <w:numId w:val="33"/>
        </w:numPr>
        <w:overflowPunct/>
        <w:autoSpaceDE/>
        <w:adjustRightInd/>
        <w:spacing w:after="120"/>
        <w:ind w:firstLineChars="0"/>
        <w:textAlignment w:val="auto"/>
        <w:rPr>
          <w:rFonts w:eastAsia="宋体"/>
          <w:szCs w:val="24"/>
          <w:lang w:eastAsia="zh-CN"/>
        </w:rPr>
      </w:pPr>
      <w:r>
        <w:rPr>
          <w:rFonts w:eastAsia="宋体"/>
          <w:szCs w:val="24"/>
          <w:lang w:eastAsia="zh-CN"/>
        </w:rPr>
        <w:t>wait for RAN1 conclusions and check whether the legacy interruption requirements due to SRS carrier switching are still applicable.</w:t>
      </w:r>
    </w:p>
    <w:p w14:paraId="7A41F053" w14:textId="77777777" w:rsidR="00B709E7" w:rsidRDefault="00B709E7" w:rsidP="00B709E7">
      <w:pPr>
        <w:pStyle w:val="ListParagraph"/>
        <w:numPr>
          <w:ilvl w:val="1"/>
          <w:numId w:val="33"/>
        </w:numPr>
        <w:overflowPunct/>
        <w:autoSpaceDE/>
        <w:adjustRightInd/>
        <w:spacing w:after="120"/>
        <w:ind w:firstLineChars="0"/>
        <w:textAlignment w:val="auto"/>
        <w:rPr>
          <w:rFonts w:eastAsia="宋体"/>
          <w:szCs w:val="24"/>
          <w:lang w:eastAsia="zh-CN"/>
        </w:rPr>
      </w:pPr>
      <w:r>
        <w:rPr>
          <w:rFonts w:eastAsia="宋体"/>
          <w:szCs w:val="24"/>
          <w:lang w:eastAsia="zh-CN"/>
        </w:rPr>
        <w:t>Option 3 (Apple):</w:t>
      </w:r>
    </w:p>
    <w:p w14:paraId="4EADA470" w14:textId="77777777" w:rsidR="00B709E7" w:rsidRDefault="00B709E7" w:rsidP="00B709E7">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RAN4 to review the applicability of existing SRS carrier and antenna port switching requirements to the case of SRS resources are transmitted not only in last 6 symbols of a slot, and when SRS resources could occupy two adjacent slots.</w:t>
      </w:r>
    </w:p>
    <w:p w14:paraId="768A3DB7" w14:textId="77777777" w:rsidR="00B709E7" w:rsidRDefault="00B709E7" w:rsidP="00B709E7">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If we agree to revisit the interruption requirements for SRS, keep requirements defined on the slot granularity.</w:t>
      </w:r>
    </w:p>
    <w:p w14:paraId="5072BE91" w14:textId="4B93A167" w:rsidR="006653D5" w:rsidRPr="00B709E7" w:rsidRDefault="00B709E7" w:rsidP="00B709E7">
      <w:pPr>
        <w:pStyle w:val="ListParagraph"/>
        <w:numPr>
          <w:ilvl w:val="2"/>
          <w:numId w:val="33"/>
        </w:numPr>
        <w:overflowPunct/>
        <w:autoSpaceDE/>
        <w:adjustRightInd/>
        <w:spacing w:after="120"/>
        <w:ind w:firstLineChars="0"/>
        <w:textAlignment w:val="auto"/>
        <w:rPr>
          <w:rFonts w:eastAsia="宋体"/>
          <w:szCs w:val="24"/>
          <w:lang w:eastAsia="zh-CN"/>
        </w:rPr>
      </w:pPr>
      <w:r>
        <w:rPr>
          <w:rFonts w:eastAsia="宋体"/>
          <w:szCs w:val="24"/>
          <w:lang w:eastAsia="zh-CN"/>
        </w:rPr>
        <w:t>RAN4 wait for more RAN1 progress regarding the scenario of SRS resources spanning more than 14 OFDM symbols.</w:t>
      </w:r>
    </w:p>
    <w:p w14:paraId="22BD0911" w14:textId="77777777" w:rsidR="006653D5" w:rsidRPr="006653D5" w:rsidRDefault="006653D5" w:rsidP="00737D5C">
      <w:pPr>
        <w:spacing w:after="120"/>
        <w:rPr>
          <w:bCs/>
        </w:rPr>
      </w:pPr>
    </w:p>
    <w:p w14:paraId="4943519C" w14:textId="63886B73" w:rsidR="00020D09" w:rsidRPr="008658CC" w:rsidRDefault="005A0299" w:rsidP="008658CC">
      <w:pPr>
        <w:pStyle w:val="Heading1"/>
        <w:numPr>
          <w:ilvl w:val="0"/>
          <w:numId w:val="0"/>
        </w:numPr>
        <w:ind w:left="432" w:hanging="432"/>
        <w:rPr>
          <w:sz w:val="28"/>
          <w:szCs w:val="28"/>
          <w:lang w:eastAsia="zh-CN"/>
        </w:rPr>
      </w:pPr>
      <w:r>
        <w:rPr>
          <w:sz w:val="28"/>
          <w:szCs w:val="28"/>
          <w:lang w:eastAsia="zh-CN"/>
        </w:rPr>
        <w:t>2</w:t>
      </w:r>
      <w:r w:rsidR="00020D09" w:rsidRPr="008658CC">
        <w:rPr>
          <w:sz w:val="28"/>
          <w:szCs w:val="28"/>
          <w:lang w:eastAsia="zh-CN"/>
        </w:rPr>
        <w:t>. Topic #</w:t>
      </w:r>
      <w:r>
        <w:rPr>
          <w:sz w:val="28"/>
          <w:szCs w:val="28"/>
          <w:lang w:eastAsia="zh-CN"/>
        </w:rPr>
        <w:t>2</w:t>
      </w:r>
      <w:r w:rsidR="00020D09" w:rsidRPr="008658CC">
        <w:rPr>
          <w:sz w:val="28"/>
          <w:szCs w:val="28"/>
          <w:lang w:eastAsia="zh-CN"/>
        </w:rPr>
        <w:t xml:space="preserve">:  </w:t>
      </w:r>
      <w:r w:rsidR="00434527" w:rsidRPr="008658CC">
        <w:rPr>
          <w:sz w:val="28"/>
          <w:szCs w:val="28"/>
          <w:lang w:eastAsia="zh-CN"/>
        </w:rPr>
        <w:t>Enhancing DL CSI acquisition</w:t>
      </w:r>
    </w:p>
    <w:p w14:paraId="369EA890" w14:textId="427EE368" w:rsidR="00020D09" w:rsidRPr="008658CC" w:rsidRDefault="005A0299" w:rsidP="008658CC">
      <w:pPr>
        <w:pStyle w:val="Heading2"/>
        <w:numPr>
          <w:ilvl w:val="0"/>
          <w:numId w:val="0"/>
        </w:numPr>
      </w:pPr>
      <w:r>
        <w:t>2</w:t>
      </w:r>
      <w:r w:rsidR="00020D09" w:rsidRPr="008658CC">
        <w:t xml:space="preserve">.1 Sub-topic </w:t>
      </w:r>
      <w:r>
        <w:t>2</w:t>
      </w:r>
      <w:r w:rsidR="00020D09" w:rsidRPr="008658CC">
        <w:t xml:space="preserve">-1 </w:t>
      </w:r>
      <w:r w:rsidR="00E00591" w:rsidRPr="008658CC">
        <w:t>Early SRS/CSI-RS/CSI triggering during transition from IDLE/INACTIVE to CONNECTED mode</w:t>
      </w:r>
    </w:p>
    <w:p w14:paraId="6212384B" w14:textId="77777777" w:rsidR="005A0299" w:rsidRDefault="005A0299" w:rsidP="005A0299">
      <w:pPr>
        <w:snapToGrid w:val="0"/>
        <w:spacing w:after="120"/>
        <w:rPr>
          <w:rFonts w:eastAsia="Malgun Gothic"/>
          <w:b/>
          <w:sz w:val="21"/>
          <w:szCs w:val="21"/>
          <w:u w:val="single"/>
          <w:lang w:eastAsia="en-GB"/>
        </w:rPr>
      </w:pPr>
      <w:bookmarkStart w:id="0" w:name="_Hlk166665125"/>
      <w:r>
        <w:rPr>
          <w:rFonts w:eastAsia="Malgun Gothic"/>
          <w:b/>
          <w:sz w:val="21"/>
          <w:szCs w:val="21"/>
          <w:u w:val="single"/>
          <w:lang w:eastAsia="ko-KR"/>
        </w:rPr>
        <w:t xml:space="preserve">Issue </w:t>
      </w:r>
      <w:r>
        <w:rPr>
          <w:rFonts w:eastAsia="Malgun Gothic"/>
          <w:b/>
          <w:sz w:val="21"/>
          <w:szCs w:val="21"/>
          <w:u w:val="single"/>
        </w:rPr>
        <w:t>2</w:t>
      </w:r>
      <w:r>
        <w:rPr>
          <w:rFonts w:eastAsia="Malgun Gothic"/>
          <w:b/>
          <w:sz w:val="21"/>
          <w:szCs w:val="21"/>
          <w:u w:val="single"/>
          <w:lang w:eastAsia="ko-KR"/>
        </w:rPr>
        <w:t xml:space="preserve">-1-1: </w:t>
      </w:r>
      <w:r>
        <w:rPr>
          <w:rFonts w:eastAsia="Malgun Gothic"/>
          <w:b/>
          <w:sz w:val="21"/>
          <w:szCs w:val="21"/>
          <w:u w:val="single"/>
        </w:rPr>
        <w:t>W</w:t>
      </w:r>
      <w:r>
        <w:rPr>
          <w:rFonts w:eastAsia="Malgun Gothic"/>
          <w:b/>
          <w:sz w:val="21"/>
          <w:szCs w:val="21"/>
          <w:u w:val="single"/>
          <w:lang w:eastAsia="ko-KR"/>
        </w:rPr>
        <w:t>hether UE can transmit or receive during the RRC setup</w:t>
      </w:r>
      <w:r>
        <w:rPr>
          <w:rFonts w:eastAsia="Malgun Gothic"/>
          <w:b/>
          <w:sz w:val="21"/>
          <w:szCs w:val="21"/>
          <w:u w:val="single"/>
        </w:rPr>
        <w:t>/resume</w:t>
      </w:r>
      <w:r>
        <w:rPr>
          <w:rFonts w:eastAsia="Malgun Gothic"/>
          <w:b/>
          <w:sz w:val="21"/>
          <w:szCs w:val="21"/>
          <w:u w:val="single"/>
          <w:lang w:eastAsia="ko-KR"/>
        </w:rPr>
        <w:t xml:space="preserve"> delay</w:t>
      </w:r>
      <w:r>
        <w:rPr>
          <w:rFonts w:eastAsia="Malgun Gothic"/>
          <w:b/>
          <w:sz w:val="21"/>
          <w:szCs w:val="21"/>
          <w:u w:val="single"/>
        </w:rPr>
        <w:t>?</w:t>
      </w:r>
    </w:p>
    <w:p w14:paraId="4969057F" w14:textId="726C37A5" w:rsidR="008658CC" w:rsidRPr="008658CC" w:rsidRDefault="008658CC" w:rsidP="008658CC">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w:t>
      </w:r>
    </w:p>
    <w:p w14:paraId="2B44D958" w14:textId="77777777" w:rsidR="005A0299" w:rsidRDefault="005A0299" w:rsidP="005A0299">
      <w:pPr>
        <w:widowControl w:val="0"/>
        <w:numPr>
          <w:ilvl w:val="1"/>
          <w:numId w:val="41"/>
        </w:numPr>
        <w:autoSpaceDN w:val="0"/>
        <w:snapToGrid w:val="0"/>
        <w:spacing w:after="120"/>
        <w:jc w:val="both"/>
        <w:rPr>
          <w:sz w:val="21"/>
          <w:szCs w:val="21"/>
          <w:lang w:eastAsia="en-GB"/>
        </w:rPr>
      </w:pPr>
      <w:r>
        <w:rPr>
          <w:sz w:val="21"/>
          <w:szCs w:val="21"/>
        </w:rPr>
        <w:t xml:space="preserve">When UE receives </w:t>
      </w:r>
      <w:r>
        <w:rPr>
          <w:rFonts w:eastAsia="MS Mincho"/>
          <w:bCs/>
          <w:sz w:val="21"/>
          <w:szCs w:val="21"/>
        </w:rPr>
        <w:t>RRC setup/resume</w:t>
      </w:r>
      <w:r>
        <w:rPr>
          <w:rFonts w:eastAsia="Malgun Gothic"/>
          <w:bCs/>
          <w:sz w:val="21"/>
          <w:szCs w:val="21"/>
        </w:rPr>
        <w:t xml:space="preserve"> at Msg4</w:t>
      </w:r>
      <w:r>
        <w:rPr>
          <w:sz w:val="21"/>
          <w:szCs w:val="21"/>
        </w:rPr>
        <w:t xml:space="preserve">, if it </w:t>
      </w:r>
      <w:r>
        <w:rPr>
          <w:rFonts w:eastAsia="MS Mincho"/>
          <w:sz w:val="21"/>
          <w:szCs w:val="21"/>
        </w:rPr>
        <w:t>triggers a switch to a new BWP</w:t>
      </w:r>
      <w:r>
        <w:rPr>
          <w:rFonts w:eastAsia="Malgun Gothic"/>
          <w:sz w:val="21"/>
          <w:szCs w:val="21"/>
        </w:rPr>
        <w:t xml:space="preserve">, then </w:t>
      </w:r>
      <w:r>
        <w:rPr>
          <w:rFonts w:eastAsia="MS Mincho"/>
          <w:bCs/>
          <w:sz w:val="21"/>
          <w:szCs w:val="21"/>
        </w:rPr>
        <w:t>UE is not required to transmit or receive during</w:t>
      </w:r>
      <w:r>
        <w:rPr>
          <w:rFonts w:eastAsia="Malgun Gothic"/>
          <w:bCs/>
          <w:sz w:val="21"/>
          <w:szCs w:val="21"/>
        </w:rPr>
        <w:t xml:space="preserve"> the time duration T after Msg4:</w:t>
      </w:r>
    </w:p>
    <w:p w14:paraId="0B52E1BC" w14:textId="77777777" w:rsidR="005A0299" w:rsidRDefault="005A0299" w:rsidP="005A0299">
      <w:pPr>
        <w:widowControl w:val="0"/>
        <w:numPr>
          <w:ilvl w:val="2"/>
          <w:numId w:val="41"/>
        </w:numPr>
        <w:autoSpaceDN w:val="0"/>
        <w:snapToGrid w:val="0"/>
        <w:spacing w:after="120"/>
        <w:jc w:val="both"/>
        <w:rPr>
          <w:sz w:val="21"/>
          <w:szCs w:val="21"/>
        </w:rPr>
      </w:pPr>
      <w:r>
        <w:rPr>
          <w:sz w:val="21"/>
          <w:szCs w:val="21"/>
        </w:rPr>
        <w:t>A new BWP is defined as</w:t>
      </w:r>
    </w:p>
    <w:p w14:paraId="05AA97D5" w14:textId="77777777" w:rsidR="005A0299" w:rsidRDefault="005A0299" w:rsidP="005A0299">
      <w:pPr>
        <w:widowControl w:val="0"/>
        <w:numPr>
          <w:ilvl w:val="3"/>
          <w:numId w:val="41"/>
        </w:numPr>
        <w:autoSpaceDN w:val="0"/>
        <w:snapToGrid w:val="0"/>
        <w:spacing w:after="120"/>
        <w:jc w:val="both"/>
        <w:rPr>
          <w:sz w:val="21"/>
          <w:szCs w:val="21"/>
        </w:rPr>
      </w:pPr>
      <w:r>
        <w:rPr>
          <w:sz w:val="21"/>
          <w:szCs w:val="21"/>
        </w:rPr>
        <w:t xml:space="preserve">Alt 1: </w:t>
      </w:r>
      <w:r>
        <w:rPr>
          <w:rFonts w:eastAsia="MS Mincho"/>
          <w:sz w:val="21"/>
          <w:szCs w:val="21"/>
        </w:rPr>
        <w:t>a BWP that is different from the initial BWP</w:t>
      </w:r>
    </w:p>
    <w:p w14:paraId="7C8F7222" w14:textId="77777777" w:rsidR="005A0299" w:rsidRDefault="005A0299" w:rsidP="005A0299">
      <w:pPr>
        <w:widowControl w:val="0"/>
        <w:numPr>
          <w:ilvl w:val="3"/>
          <w:numId w:val="41"/>
        </w:numPr>
        <w:autoSpaceDN w:val="0"/>
        <w:snapToGrid w:val="0"/>
        <w:spacing w:after="120"/>
        <w:jc w:val="both"/>
        <w:rPr>
          <w:sz w:val="21"/>
          <w:szCs w:val="21"/>
        </w:rPr>
      </w:pPr>
      <w:r>
        <w:rPr>
          <w:sz w:val="21"/>
          <w:szCs w:val="21"/>
        </w:rPr>
        <w:t xml:space="preserve">Alt2: BWP which is not BWP#0 or BWP#0 with </w:t>
      </w:r>
      <w:r>
        <w:rPr>
          <w:rFonts w:eastAsia="MS Mincho"/>
          <w:sz w:val="21"/>
          <w:szCs w:val="21"/>
        </w:rPr>
        <w:t>any of the parameter’s changes</w:t>
      </w:r>
      <w:r>
        <w:rPr>
          <w:rFonts w:eastAsia="Malgun Gothic"/>
          <w:sz w:val="21"/>
          <w:szCs w:val="21"/>
        </w:rPr>
        <w:t xml:space="preserve"> as the initial BWP</w:t>
      </w:r>
    </w:p>
    <w:p w14:paraId="261A858E" w14:textId="77777777" w:rsidR="005A0299" w:rsidRDefault="005A0299" w:rsidP="005A0299">
      <w:pPr>
        <w:widowControl w:val="0"/>
        <w:numPr>
          <w:ilvl w:val="3"/>
          <w:numId w:val="41"/>
        </w:numPr>
        <w:autoSpaceDN w:val="0"/>
        <w:snapToGrid w:val="0"/>
        <w:spacing w:after="120"/>
        <w:jc w:val="both"/>
        <w:rPr>
          <w:sz w:val="21"/>
          <w:szCs w:val="21"/>
        </w:rPr>
      </w:pPr>
      <w:r>
        <w:rPr>
          <w:rFonts w:eastAsia="Malgun Gothic"/>
          <w:sz w:val="21"/>
          <w:szCs w:val="21"/>
        </w:rPr>
        <w:t>Alt3: any first active BWP</w:t>
      </w:r>
    </w:p>
    <w:p w14:paraId="62824E28" w14:textId="77777777" w:rsidR="005A0299" w:rsidRDefault="005A0299" w:rsidP="005A0299">
      <w:pPr>
        <w:widowControl w:val="0"/>
        <w:numPr>
          <w:ilvl w:val="3"/>
          <w:numId w:val="41"/>
        </w:numPr>
        <w:autoSpaceDN w:val="0"/>
        <w:snapToGrid w:val="0"/>
        <w:spacing w:after="120"/>
        <w:jc w:val="both"/>
        <w:rPr>
          <w:sz w:val="21"/>
          <w:szCs w:val="21"/>
        </w:rPr>
      </w:pPr>
      <w:r>
        <w:rPr>
          <w:rFonts w:eastAsia="Malgun Gothic"/>
          <w:sz w:val="21"/>
          <w:szCs w:val="21"/>
        </w:rPr>
        <w:t>Alt4: BWP that will trigger RF changes</w:t>
      </w:r>
    </w:p>
    <w:p w14:paraId="3BFD4FDD" w14:textId="77777777" w:rsidR="005A0299" w:rsidRDefault="005A0299" w:rsidP="005A0299">
      <w:pPr>
        <w:widowControl w:val="0"/>
        <w:numPr>
          <w:ilvl w:val="2"/>
          <w:numId w:val="41"/>
        </w:numPr>
        <w:autoSpaceDN w:val="0"/>
        <w:snapToGrid w:val="0"/>
        <w:spacing w:after="120"/>
        <w:jc w:val="both"/>
        <w:rPr>
          <w:sz w:val="21"/>
          <w:szCs w:val="21"/>
        </w:rPr>
      </w:pPr>
      <w:r>
        <w:rPr>
          <w:sz w:val="21"/>
          <w:szCs w:val="21"/>
        </w:rPr>
        <w:t>The time duration is:</w:t>
      </w:r>
    </w:p>
    <w:p w14:paraId="7FEDAA5F" w14:textId="77777777" w:rsidR="005A0299" w:rsidRDefault="005A0299" w:rsidP="005A0299">
      <w:pPr>
        <w:widowControl w:val="0"/>
        <w:numPr>
          <w:ilvl w:val="3"/>
          <w:numId w:val="41"/>
        </w:numPr>
        <w:autoSpaceDN w:val="0"/>
        <w:snapToGrid w:val="0"/>
        <w:spacing w:after="120"/>
        <w:jc w:val="both"/>
        <w:rPr>
          <w:sz w:val="21"/>
          <w:szCs w:val="21"/>
        </w:rPr>
      </w:pPr>
      <w:r>
        <w:rPr>
          <w:sz w:val="21"/>
          <w:szCs w:val="21"/>
        </w:rPr>
        <w:t xml:space="preserve">Option A: </w:t>
      </w:r>
      <w:r>
        <w:rPr>
          <w:rFonts w:eastAsia="MS Mincho"/>
          <w:sz w:val="21"/>
          <w:szCs w:val="21"/>
        </w:rPr>
        <w:t>T</w:t>
      </w:r>
      <w:r>
        <w:rPr>
          <w:rFonts w:eastAsia="MS Mincho"/>
          <w:sz w:val="21"/>
          <w:szCs w:val="21"/>
          <w:vertAlign w:val="subscript"/>
        </w:rPr>
        <w:t>RRCprocessingdelay</w:t>
      </w:r>
      <w:r>
        <w:rPr>
          <w:rFonts w:eastAsia="MS Mincho"/>
          <w:sz w:val="21"/>
          <w:szCs w:val="21"/>
        </w:rPr>
        <w:t xml:space="preserve"> + T</w:t>
      </w:r>
      <w:r>
        <w:rPr>
          <w:rFonts w:eastAsia="MS Mincho"/>
          <w:sz w:val="21"/>
          <w:szCs w:val="21"/>
          <w:vertAlign w:val="subscript"/>
        </w:rPr>
        <w:t>BWPswitchDelayRRC</w:t>
      </w:r>
    </w:p>
    <w:p w14:paraId="5BADFD97" w14:textId="77777777" w:rsidR="005A0299" w:rsidRDefault="005A0299" w:rsidP="005A0299">
      <w:pPr>
        <w:widowControl w:val="0"/>
        <w:numPr>
          <w:ilvl w:val="3"/>
          <w:numId w:val="41"/>
        </w:numPr>
        <w:autoSpaceDN w:val="0"/>
        <w:snapToGrid w:val="0"/>
        <w:spacing w:after="120"/>
        <w:jc w:val="both"/>
        <w:rPr>
          <w:sz w:val="21"/>
          <w:szCs w:val="21"/>
        </w:rPr>
      </w:pPr>
      <w:r>
        <w:rPr>
          <w:sz w:val="21"/>
          <w:szCs w:val="21"/>
        </w:rPr>
        <w:t xml:space="preserve">Option B: 10ms for RRCsetup, 6ms or 10ms for </w:t>
      </w:r>
      <w:r>
        <w:rPr>
          <w:rFonts w:eastAsia="MS Mincho"/>
          <w:sz w:val="21"/>
          <w:szCs w:val="21"/>
        </w:rPr>
        <w:t>RRCResume</w:t>
      </w:r>
    </w:p>
    <w:p w14:paraId="434FE976" w14:textId="04642D8C" w:rsidR="00B92F2C" w:rsidRPr="005A0299" w:rsidRDefault="005A0299" w:rsidP="005A0299">
      <w:pPr>
        <w:widowControl w:val="0"/>
        <w:numPr>
          <w:ilvl w:val="3"/>
          <w:numId w:val="41"/>
        </w:numPr>
        <w:autoSpaceDN w:val="0"/>
        <w:snapToGrid w:val="0"/>
        <w:spacing w:after="120"/>
        <w:jc w:val="both"/>
        <w:rPr>
          <w:sz w:val="21"/>
          <w:szCs w:val="21"/>
        </w:rPr>
      </w:pPr>
      <w:r>
        <w:rPr>
          <w:rFonts w:eastAsia="Malgun Gothic"/>
          <w:sz w:val="21"/>
          <w:szCs w:val="21"/>
        </w:rPr>
        <w:t>Option C: others</w:t>
      </w:r>
    </w:p>
    <w:p w14:paraId="02F72281" w14:textId="77777777" w:rsidR="008658CC" w:rsidRDefault="008658CC" w:rsidP="00A53B22">
      <w:pPr>
        <w:rPr>
          <w:b/>
          <w:u w:val="single"/>
          <w:lang w:eastAsia="ko-KR"/>
        </w:rPr>
      </w:pPr>
    </w:p>
    <w:p w14:paraId="0664C8A0" w14:textId="1F45C78A" w:rsidR="00A53B22" w:rsidRDefault="00A53B22" w:rsidP="00A53B22">
      <w:pPr>
        <w:rPr>
          <w:b/>
          <w:u w:val="single"/>
          <w:lang w:eastAsia="ko-KR"/>
        </w:rPr>
      </w:pPr>
      <w:r>
        <w:rPr>
          <w:b/>
          <w:u w:val="single"/>
          <w:lang w:eastAsia="ko-KR"/>
        </w:rPr>
        <w:t xml:space="preserve">Issue </w:t>
      </w:r>
      <w:r w:rsidR="005A0299">
        <w:rPr>
          <w:b/>
          <w:u w:val="single"/>
          <w:lang w:eastAsia="ko-KR"/>
        </w:rPr>
        <w:t>2</w:t>
      </w:r>
      <w:r>
        <w:rPr>
          <w:b/>
          <w:u w:val="single"/>
          <w:lang w:eastAsia="ko-KR"/>
        </w:rPr>
        <w:t>-1-</w:t>
      </w:r>
      <w:r w:rsidR="00B92F2C">
        <w:rPr>
          <w:b/>
          <w:u w:val="single"/>
          <w:lang w:eastAsia="ko-KR"/>
        </w:rPr>
        <w:t>2</w:t>
      </w:r>
      <w:r>
        <w:rPr>
          <w:b/>
          <w:u w:val="single"/>
          <w:lang w:eastAsia="ko-KR"/>
        </w:rPr>
        <w:t xml:space="preserve">: Whether to </w:t>
      </w:r>
      <w:r>
        <w:rPr>
          <w:b/>
          <w:u w:val="single"/>
          <w:lang w:eastAsia="zh-CN"/>
        </w:rPr>
        <w:t>introduce additional RRM requirements for e</w:t>
      </w:r>
      <w:r w:rsidRPr="00A53B22">
        <w:rPr>
          <w:b/>
          <w:u w:val="single"/>
          <w:lang w:eastAsia="zh-CN"/>
        </w:rPr>
        <w:t>arly SRS/CSI-RS/CSI triggering during transition from IDLE/INACTIVE to CONNECTED mode</w:t>
      </w:r>
    </w:p>
    <w:p w14:paraId="63714677" w14:textId="5B07C791" w:rsidR="00A53B22" w:rsidRPr="008658CC" w:rsidRDefault="008658CC" w:rsidP="008658CC">
      <w:pPr>
        <w:spacing w:after="120"/>
        <w:rPr>
          <w:szCs w:val="24"/>
          <w:lang w:eastAsia="zh-CN"/>
        </w:rPr>
      </w:pPr>
      <w:r>
        <w:rPr>
          <w:rFonts w:eastAsia="PMingLiU"/>
          <w:szCs w:val="24"/>
          <w:lang w:eastAsia="zh-TW"/>
        </w:rPr>
        <w:t xml:space="preserve">&lt; </w:t>
      </w:r>
      <w:r w:rsidR="005A0299">
        <w:rPr>
          <w:rFonts w:eastAsia="PMingLiU"/>
          <w:b/>
          <w:bCs/>
          <w:szCs w:val="24"/>
          <w:lang w:eastAsia="zh-TW"/>
        </w:rPr>
        <w:t>Agreement</w:t>
      </w:r>
      <w:r>
        <w:rPr>
          <w:rFonts w:eastAsia="PMingLiU"/>
          <w:szCs w:val="24"/>
          <w:lang w:eastAsia="zh-TW"/>
        </w:rPr>
        <w:t xml:space="preserve"> &gt; </w:t>
      </w:r>
    </w:p>
    <w:p w14:paraId="24E02B44" w14:textId="2BCB1CF8" w:rsidR="00162D31" w:rsidRPr="005A0299" w:rsidRDefault="005A0299" w:rsidP="005A0299">
      <w:pPr>
        <w:pStyle w:val="ListParagraph"/>
        <w:numPr>
          <w:ilvl w:val="1"/>
          <w:numId w:val="38"/>
        </w:numPr>
        <w:overflowPunct/>
        <w:autoSpaceDE/>
        <w:adjustRightInd/>
        <w:spacing w:after="120"/>
        <w:ind w:left="1440" w:firstLineChars="0"/>
        <w:textAlignment w:val="auto"/>
        <w:rPr>
          <w:rFonts w:eastAsia="宋体"/>
          <w:szCs w:val="24"/>
          <w:lang w:eastAsia="zh-CN"/>
        </w:rPr>
      </w:pPr>
      <w:r w:rsidRPr="005A0299">
        <w:rPr>
          <w:rFonts w:eastAsia="宋体"/>
          <w:szCs w:val="24"/>
          <w:lang w:eastAsia="zh-CN"/>
        </w:rPr>
        <w:t>Deprioritize this issue unless clear RRM impact is identified.</w:t>
      </w:r>
    </w:p>
    <w:p w14:paraId="20B43926" w14:textId="6E81325A" w:rsidR="0045098E" w:rsidRPr="008658CC" w:rsidRDefault="002B6C9D" w:rsidP="008658CC">
      <w:pPr>
        <w:pStyle w:val="Heading2"/>
        <w:numPr>
          <w:ilvl w:val="0"/>
          <w:numId w:val="0"/>
        </w:numPr>
      </w:pPr>
      <w:r>
        <w:t>2</w:t>
      </w:r>
      <w:r w:rsidR="00F755DA" w:rsidRPr="008658CC">
        <w:t xml:space="preserve">.2 Sub-topic </w:t>
      </w:r>
      <w:r>
        <w:t>2</w:t>
      </w:r>
      <w:r w:rsidR="00F755DA" w:rsidRPr="008658CC">
        <w:t>-2 Early SRS/CSI-RS/CSI triggering for SCell activation</w:t>
      </w:r>
    </w:p>
    <w:p w14:paraId="78029D94" w14:textId="77777777" w:rsidR="002B6C9D" w:rsidRDefault="002B6C9D" w:rsidP="002B6C9D">
      <w:pPr>
        <w:rPr>
          <w:b/>
          <w:u w:val="single"/>
          <w:lang w:eastAsia="zh-CN"/>
        </w:rPr>
      </w:pPr>
      <w:r>
        <w:rPr>
          <w:b/>
          <w:u w:val="single"/>
          <w:lang w:eastAsia="ko-KR"/>
        </w:rPr>
        <w:t xml:space="preserve">Issue </w:t>
      </w:r>
      <w:r>
        <w:rPr>
          <w:b/>
          <w:u w:val="single"/>
          <w:lang w:eastAsia="zh-CN"/>
        </w:rPr>
        <w:t>2</w:t>
      </w:r>
      <w:r>
        <w:rPr>
          <w:b/>
          <w:u w:val="single"/>
          <w:lang w:eastAsia="ko-KR"/>
        </w:rPr>
        <w:t xml:space="preserve">-2-1: </w:t>
      </w:r>
      <w:r>
        <w:rPr>
          <w:b/>
          <w:u w:val="single"/>
          <w:lang w:eastAsia="zh-CN"/>
        </w:rPr>
        <w:t>How to proceed the discussion on early SRS/CSI-RS/CSI triggering for SCell activation?</w:t>
      </w:r>
    </w:p>
    <w:p w14:paraId="4D544847" w14:textId="38F6E2EC" w:rsidR="008658CC" w:rsidRPr="00DF56D5" w:rsidRDefault="008658CC" w:rsidP="008658CC">
      <w:pPr>
        <w:spacing w:after="120"/>
        <w:rPr>
          <w:lang w:eastAsia="zh-CN"/>
        </w:rPr>
      </w:pPr>
      <w:r w:rsidRPr="00DF56D5">
        <w:rPr>
          <w:rFonts w:eastAsia="PMingLiU"/>
          <w:lang w:eastAsia="zh-TW"/>
        </w:rPr>
        <w:t xml:space="preserve">&lt; </w:t>
      </w:r>
      <w:r w:rsidRPr="00DF56D5">
        <w:rPr>
          <w:rFonts w:eastAsia="PMingLiU"/>
          <w:b/>
          <w:bCs/>
          <w:lang w:eastAsia="zh-TW"/>
        </w:rPr>
        <w:t>Way forward</w:t>
      </w:r>
      <w:r w:rsidRPr="00DF56D5">
        <w:rPr>
          <w:rFonts w:eastAsia="PMingLiU"/>
          <w:lang w:eastAsia="zh-TW"/>
        </w:rPr>
        <w:t xml:space="preserve"> &gt; </w:t>
      </w:r>
      <w:r w:rsidRPr="00DF56D5">
        <w:rPr>
          <w:bCs/>
          <w:lang w:eastAsia="zh-CN"/>
        </w:rPr>
        <w:t>FFS:</w:t>
      </w:r>
    </w:p>
    <w:p w14:paraId="15BAF034" w14:textId="77777777" w:rsidR="002B6C9D" w:rsidRPr="00DF56D5" w:rsidRDefault="002B6C9D" w:rsidP="002B6C9D">
      <w:pPr>
        <w:widowControl w:val="0"/>
        <w:numPr>
          <w:ilvl w:val="1"/>
          <w:numId w:val="38"/>
        </w:numPr>
        <w:autoSpaceDN w:val="0"/>
        <w:snapToGrid w:val="0"/>
        <w:spacing w:after="120"/>
        <w:jc w:val="both"/>
        <w:rPr>
          <w:lang w:eastAsia="zh-CN"/>
        </w:rPr>
      </w:pPr>
      <w:r w:rsidRPr="00DF56D5">
        <w:rPr>
          <w:lang w:eastAsia="zh-CN"/>
        </w:rPr>
        <w:t>Discuss when UE is ready to receive AP CSI-RS and transmit SRS/CSI on the to-be-activated scell in RAN4.</w:t>
      </w:r>
    </w:p>
    <w:p w14:paraId="3F9DA9F2" w14:textId="77777777" w:rsidR="002B6C9D" w:rsidRPr="00DF56D5" w:rsidRDefault="002B6C9D" w:rsidP="002B6C9D">
      <w:pPr>
        <w:widowControl w:val="0"/>
        <w:numPr>
          <w:ilvl w:val="2"/>
          <w:numId w:val="38"/>
        </w:numPr>
        <w:autoSpaceDN w:val="0"/>
        <w:snapToGrid w:val="0"/>
        <w:spacing w:after="120"/>
        <w:jc w:val="both"/>
        <w:textAlignment w:val="baseline"/>
        <w:rPr>
          <w:lang w:eastAsia="zh-CN"/>
        </w:rPr>
      </w:pPr>
      <w:r w:rsidRPr="00DF56D5">
        <w:rPr>
          <w:lang w:eastAsia="zh-CN"/>
        </w:rPr>
        <w:lastRenderedPageBreak/>
        <w:t>At least for Rel-17 fast SCell activation</w:t>
      </w:r>
    </w:p>
    <w:p w14:paraId="287E15FD" w14:textId="0C10BF84" w:rsidR="008658CC" w:rsidRPr="00DF56D5" w:rsidRDefault="002B6C9D" w:rsidP="002B6C9D">
      <w:pPr>
        <w:widowControl w:val="0"/>
        <w:numPr>
          <w:ilvl w:val="2"/>
          <w:numId w:val="38"/>
        </w:numPr>
        <w:autoSpaceDN w:val="0"/>
        <w:snapToGrid w:val="0"/>
        <w:spacing w:after="120"/>
        <w:jc w:val="both"/>
        <w:textAlignment w:val="baseline"/>
        <w:rPr>
          <w:lang w:eastAsia="zh-CN"/>
        </w:rPr>
      </w:pPr>
      <w:r w:rsidRPr="00DF56D5">
        <w:rPr>
          <w:lang w:eastAsia="zh-CN"/>
        </w:rPr>
        <w:t>FFS other scenarios</w:t>
      </w:r>
    </w:p>
    <w:p w14:paraId="050350CE" w14:textId="111D8481" w:rsidR="00286D41" w:rsidRPr="0030102B" w:rsidRDefault="00286D41" w:rsidP="008658CC">
      <w:pPr>
        <w:pStyle w:val="ListParagraph"/>
        <w:overflowPunct/>
        <w:autoSpaceDE/>
        <w:adjustRightInd/>
        <w:spacing w:after="120"/>
        <w:ind w:left="3096" w:firstLineChars="0" w:firstLine="0"/>
        <w:textAlignment w:val="auto"/>
        <w:rPr>
          <w:rFonts w:eastAsia="宋体"/>
          <w:szCs w:val="24"/>
          <w:lang w:eastAsia="zh-CN"/>
        </w:rPr>
      </w:pPr>
    </w:p>
    <w:p w14:paraId="21D69568" w14:textId="77777777" w:rsidR="002B6C9D" w:rsidRPr="002B6C9D" w:rsidRDefault="002B6C9D" w:rsidP="002B6C9D">
      <w:pPr>
        <w:snapToGrid w:val="0"/>
        <w:spacing w:after="120"/>
        <w:rPr>
          <w:rFonts w:eastAsia="Malgun Gothic"/>
          <w:b/>
          <w:u w:val="single"/>
          <w:lang w:eastAsia="en-GB"/>
        </w:rPr>
      </w:pPr>
      <w:r w:rsidRPr="002B6C9D">
        <w:rPr>
          <w:rFonts w:eastAsia="Malgun Gothic"/>
          <w:b/>
          <w:u w:val="single"/>
          <w:lang w:eastAsia="ko-KR"/>
        </w:rPr>
        <w:t xml:space="preserve">Issue </w:t>
      </w:r>
      <w:r w:rsidRPr="002B6C9D">
        <w:rPr>
          <w:rFonts w:eastAsia="Malgun Gothic"/>
          <w:b/>
          <w:u w:val="single"/>
        </w:rPr>
        <w:t>2</w:t>
      </w:r>
      <w:r w:rsidRPr="002B6C9D">
        <w:rPr>
          <w:rFonts w:eastAsia="Malgun Gothic"/>
          <w:b/>
          <w:u w:val="single"/>
          <w:lang w:eastAsia="ko-KR"/>
        </w:rPr>
        <w:t xml:space="preserve">-2-2: </w:t>
      </w:r>
      <w:r w:rsidRPr="002B6C9D">
        <w:rPr>
          <w:rFonts w:eastAsia="Malgun Gothic"/>
          <w:b/>
          <w:u w:val="single"/>
        </w:rPr>
        <w:t>W</w:t>
      </w:r>
      <w:r w:rsidRPr="002B6C9D">
        <w:rPr>
          <w:rFonts w:eastAsia="Malgun Gothic"/>
          <w:b/>
          <w:u w:val="single"/>
          <w:lang w:eastAsia="ko-KR"/>
        </w:rPr>
        <w:t>hen UE is ready to receive AP CSI-RS and transmit SRS/CSI on the to-be-activated scell?</w:t>
      </w:r>
    </w:p>
    <w:p w14:paraId="321890BF" w14:textId="77777777" w:rsidR="002B6C9D" w:rsidRPr="002B6C9D" w:rsidRDefault="002B6C9D" w:rsidP="002B6C9D">
      <w:pPr>
        <w:spacing w:after="120"/>
        <w:rPr>
          <w:lang w:eastAsia="zh-CN"/>
        </w:rPr>
      </w:pPr>
      <w:r w:rsidRPr="002B6C9D">
        <w:rPr>
          <w:rFonts w:eastAsia="PMingLiU"/>
          <w:lang w:eastAsia="zh-TW"/>
        </w:rPr>
        <w:t xml:space="preserve">&lt; </w:t>
      </w:r>
      <w:r w:rsidRPr="002B6C9D">
        <w:rPr>
          <w:rFonts w:eastAsia="PMingLiU"/>
          <w:b/>
          <w:bCs/>
          <w:lang w:eastAsia="zh-TW"/>
        </w:rPr>
        <w:t>Way forward</w:t>
      </w:r>
      <w:r w:rsidRPr="002B6C9D">
        <w:rPr>
          <w:rFonts w:eastAsia="PMingLiU"/>
          <w:lang w:eastAsia="zh-TW"/>
        </w:rPr>
        <w:t xml:space="preserve"> &gt; </w:t>
      </w:r>
      <w:r w:rsidRPr="002B6C9D">
        <w:rPr>
          <w:bCs/>
          <w:lang w:eastAsia="zh-CN"/>
        </w:rPr>
        <w:t>FFS the following options:</w:t>
      </w:r>
    </w:p>
    <w:p w14:paraId="526C9818" w14:textId="77777777" w:rsidR="002B6C9D" w:rsidRPr="002B6C9D" w:rsidRDefault="002B6C9D" w:rsidP="002B6C9D">
      <w:pPr>
        <w:widowControl w:val="0"/>
        <w:numPr>
          <w:ilvl w:val="1"/>
          <w:numId w:val="66"/>
        </w:numPr>
        <w:autoSpaceDN w:val="0"/>
        <w:snapToGrid w:val="0"/>
        <w:spacing w:after="120"/>
        <w:jc w:val="both"/>
        <w:rPr>
          <w:lang w:eastAsia="zh-CN"/>
        </w:rPr>
      </w:pPr>
      <w:r w:rsidRPr="002B6C9D">
        <w:rPr>
          <w:lang w:eastAsia="zh-CN"/>
        </w:rPr>
        <w:t>Option 1 (MTK):</w:t>
      </w:r>
    </w:p>
    <w:p w14:paraId="2B13A204" w14:textId="77777777" w:rsidR="002B6C9D" w:rsidRPr="002B6C9D" w:rsidRDefault="002B6C9D" w:rsidP="002B6C9D">
      <w:pPr>
        <w:widowControl w:val="0"/>
        <w:numPr>
          <w:ilvl w:val="2"/>
          <w:numId w:val="66"/>
        </w:numPr>
        <w:autoSpaceDN w:val="0"/>
        <w:snapToGrid w:val="0"/>
        <w:spacing w:after="120"/>
        <w:jc w:val="both"/>
        <w:textAlignment w:val="baseline"/>
        <w:rPr>
          <w:lang w:eastAsia="zh-CN"/>
        </w:rPr>
      </w:pPr>
      <w:r w:rsidRPr="002B6C9D">
        <w:rPr>
          <w:lang w:eastAsia="zh-CN"/>
        </w:rPr>
        <w:t>For non-PUCCH SCell, UE is not required to measure CSI or transmit SRS before finishing T/F tracking.</w:t>
      </w:r>
    </w:p>
    <w:p w14:paraId="2B3B505E" w14:textId="77777777" w:rsidR="002B6C9D" w:rsidRPr="002B6C9D" w:rsidRDefault="002B6C9D" w:rsidP="002B6C9D">
      <w:pPr>
        <w:widowControl w:val="0"/>
        <w:numPr>
          <w:ilvl w:val="2"/>
          <w:numId w:val="66"/>
        </w:numPr>
        <w:autoSpaceDN w:val="0"/>
        <w:snapToGrid w:val="0"/>
        <w:spacing w:after="120"/>
        <w:jc w:val="both"/>
        <w:rPr>
          <w:lang w:eastAsia="zh-CN"/>
        </w:rPr>
      </w:pPr>
      <w:r w:rsidRPr="002B6C9D">
        <w:rPr>
          <w:lang w:eastAsia="zh-CN"/>
        </w:rPr>
        <w:t>For PUCCH SCell when the UE has a valid TA for transmitting on the SCell, UE is not required to measure CSI before finishing T/F tracking, and UE is not required to transmit SRS/CSI on the to-be-activated SCell before finishing PL-RS measurement.</w:t>
      </w:r>
    </w:p>
    <w:p w14:paraId="1D86E29E" w14:textId="77777777" w:rsidR="002B6C9D" w:rsidRPr="002B6C9D" w:rsidRDefault="002B6C9D" w:rsidP="002B6C9D">
      <w:pPr>
        <w:widowControl w:val="0"/>
        <w:numPr>
          <w:ilvl w:val="1"/>
          <w:numId w:val="66"/>
        </w:numPr>
        <w:autoSpaceDN w:val="0"/>
        <w:snapToGrid w:val="0"/>
        <w:spacing w:after="120"/>
        <w:jc w:val="both"/>
        <w:rPr>
          <w:lang w:eastAsia="zh-CN"/>
        </w:rPr>
      </w:pPr>
      <w:r w:rsidRPr="002B6C9D">
        <w:rPr>
          <w:lang w:eastAsia="zh-CN"/>
        </w:rPr>
        <w:t>Option 2 (Huawei)</w:t>
      </w:r>
    </w:p>
    <w:p w14:paraId="5AB09147" w14:textId="77777777" w:rsidR="002B6C9D" w:rsidRPr="002B6C9D" w:rsidRDefault="002B6C9D" w:rsidP="002B6C9D">
      <w:pPr>
        <w:widowControl w:val="0"/>
        <w:numPr>
          <w:ilvl w:val="2"/>
          <w:numId w:val="66"/>
        </w:numPr>
        <w:autoSpaceDN w:val="0"/>
        <w:snapToGrid w:val="0"/>
        <w:spacing w:after="120"/>
        <w:jc w:val="both"/>
        <w:rPr>
          <w:rFonts w:eastAsia="Malgun Gothic" w:cs="Calibri"/>
          <w:bCs/>
          <w:lang w:eastAsia="zh-CN"/>
        </w:rPr>
      </w:pPr>
      <w:r w:rsidRPr="002B6C9D">
        <w:rPr>
          <w:rFonts w:eastAsia="Malgun Gothic" w:cs="Calibri"/>
          <w:bCs/>
          <w:lang w:eastAsia="zh-CN"/>
        </w:rPr>
        <w:t>If RAN4 starts the discussion of the timeline, there is one principle that needs to be followed: the CSI/CSI</w:t>
      </w:r>
      <w:r w:rsidRPr="002B6C9D">
        <w:rPr>
          <w:rFonts w:eastAsia="Malgun Gothic" w:cs="Calibri"/>
          <w:bCs/>
          <w:lang w:eastAsia="zh-CN"/>
        </w:rPr>
        <w:noBreakHyphen/>
        <w:t>RS/SRS measurement and reporting should be conducted after the UE has completed DL synchronisation.</w:t>
      </w:r>
    </w:p>
    <w:p w14:paraId="0B444225" w14:textId="77777777" w:rsidR="008658CC" w:rsidRDefault="008658CC" w:rsidP="00F755DA">
      <w:pPr>
        <w:rPr>
          <w:b/>
          <w:u w:val="single"/>
          <w:lang w:eastAsia="ko-KR"/>
        </w:rPr>
      </w:pPr>
    </w:p>
    <w:p w14:paraId="25D3BC69" w14:textId="6254F71F" w:rsidR="00F755DA" w:rsidRDefault="00F755DA" w:rsidP="00F755DA">
      <w:pPr>
        <w:rPr>
          <w:b/>
          <w:u w:val="single"/>
          <w:lang w:eastAsia="ko-KR"/>
        </w:rPr>
      </w:pPr>
      <w:r>
        <w:rPr>
          <w:b/>
          <w:u w:val="single"/>
          <w:lang w:eastAsia="ko-KR"/>
        </w:rPr>
        <w:t xml:space="preserve">Issue </w:t>
      </w:r>
      <w:r w:rsidR="002B6C9D">
        <w:rPr>
          <w:b/>
          <w:u w:val="single"/>
          <w:lang w:eastAsia="ko-KR"/>
        </w:rPr>
        <w:t>2</w:t>
      </w:r>
      <w:r>
        <w:rPr>
          <w:b/>
          <w:u w:val="single"/>
          <w:lang w:eastAsia="ko-KR"/>
        </w:rPr>
        <w:t>-</w:t>
      </w:r>
      <w:r w:rsidR="00363B5A">
        <w:rPr>
          <w:b/>
          <w:u w:val="single"/>
          <w:lang w:eastAsia="ko-KR"/>
        </w:rPr>
        <w:t>2</w:t>
      </w:r>
      <w:r>
        <w:rPr>
          <w:b/>
          <w:u w:val="single"/>
          <w:lang w:eastAsia="ko-KR"/>
        </w:rPr>
        <w:t>-</w:t>
      </w:r>
      <w:r w:rsidR="00286D41">
        <w:rPr>
          <w:b/>
          <w:u w:val="single"/>
          <w:lang w:eastAsia="ko-KR"/>
        </w:rPr>
        <w:t>3</w:t>
      </w:r>
      <w:r>
        <w:rPr>
          <w:b/>
          <w:u w:val="single"/>
          <w:lang w:eastAsia="ko-KR"/>
        </w:rPr>
        <w:t xml:space="preserve">: </w:t>
      </w:r>
      <w:r w:rsidR="00286D41">
        <w:rPr>
          <w:b/>
          <w:u w:val="single"/>
          <w:lang w:eastAsia="ko-KR"/>
        </w:rPr>
        <w:t>RRM impact</w:t>
      </w:r>
      <w:r>
        <w:rPr>
          <w:b/>
          <w:u w:val="single"/>
          <w:lang w:eastAsia="zh-CN"/>
        </w:rPr>
        <w:t xml:space="preserve"> </w:t>
      </w:r>
      <w:r w:rsidR="00286D41">
        <w:rPr>
          <w:b/>
          <w:u w:val="single"/>
          <w:lang w:eastAsia="zh-CN"/>
        </w:rPr>
        <w:t>due to</w:t>
      </w:r>
      <w:r>
        <w:rPr>
          <w:b/>
          <w:u w:val="single"/>
          <w:lang w:eastAsia="zh-CN"/>
        </w:rPr>
        <w:t xml:space="preserve"> early SRS/CSI-RS/CSI triggering </w:t>
      </w:r>
      <w:r w:rsidRPr="00F755DA">
        <w:rPr>
          <w:b/>
          <w:u w:val="single"/>
          <w:lang w:eastAsia="zh-CN"/>
        </w:rPr>
        <w:t>for SCell activation</w:t>
      </w:r>
    </w:p>
    <w:p w14:paraId="46EFE162" w14:textId="5B04479F" w:rsidR="00F755DA" w:rsidRPr="008658CC" w:rsidRDefault="008658CC" w:rsidP="008658CC">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14:paraId="6B856AF3" w14:textId="77777777" w:rsidR="003D2164" w:rsidRDefault="003D2164" w:rsidP="003D2164">
      <w:pPr>
        <w:pStyle w:val="ListParagraph"/>
        <w:numPr>
          <w:ilvl w:val="1"/>
          <w:numId w:val="66"/>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(CATT, OPPO): </w:t>
      </w:r>
    </w:p>
    <w:p w14:paraId="7864DC24" w14:textId="77777777" w:rsidR="003D2164" w:rsidRDefault="003D2164" w:rsidP="003D2164">
      <w:pPr>
        <w:pStyle w:val="ListParagraph"/>
        <w:numPr>
          <w:ilvl w:val="2"/>
          <w:numId w:val="66"/>
        </w:numPr>
        <w:overflowPunct/>
        <w:autoSpaceDE/>
        <w:adjustRightInd/>
        <w:spacing w:after="120"/>
        <w:ind w:firstLineChars="0"/>
        <w:textAlignment w:val="auto"/>
        <w:rPr>
          <w:rFonts w:eastAsia="宋体"/>
          <w:szCs w:val="24"/>
          <w:lang w:eastAsia="zh-CN"/>
        </w:rPr>
      </w:pPr>
      <w:r>
        <w:rPr>
          <w:rFonts w:eastAsia="宋体"/>
          <w:szCs w:val="24"/>
          <w:lang w:eastAsia="zh-CN"/>
        </w:rPr>
        <w:t>wait for more progress made by RAN1 before RAN4 start to discuss the detailed impacts on SCell activation delay requirements</w:t>
      </w:r>
    </w:p>
    <w:p w14:paraId="505E589F" w14:textId="77777777" w:rsidR="003D2164" w:rsidRDefault="003D2164" w:rsidP="003D2164">
      <w:pPr>
        <w:pStyle w:val="ListParagraph"/>
        <w:numPr>
          <w:ilvl w:val="1"/>
          <w:numId w:val="66"/>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(MTK, OPPO):</w:t>
      </w:r>
    </w:p>
    <w:p w14:paraId="4E7ABC3B" w14:textId="77777777" w:rsidR="003D2164" w:rsidRDefault="003D2164" w:rsidP="003D2164">
      <w:pPr>
        <w:pStyle w:val="ListParagraph"/>
        <w:numPr>
          <w:ilvl w:val="2"/>
          <w:numId w:val="66"/>
        </w:numPr>
        <w:spacing w:beforeLines="50" w:before="120" w:afterLines="50" w:after="120"/>
        <w:ind w:firstLineChars="0"/>
        <w:textAlignment w:val="auto"/>
        <w:rPr>
          <w:rFonts w:cstheme="minorHAnsi"/>
          <w:bCs/>
          <w:lang w:val="en-US" w:eastAsia="x-none"/>
        </w:rPr>
      </w:pPr>
      <w:r>
        <w:rPr>
          <w:rFonts w:cstheme="minorHAnsi"/>
          <w:bCs/>
        </w:rPr>
        <w:t xml:space="preserve">No need to define new RRM core requirements for early CSI/CSI-RS triggering for SCell activation. </w:t>
      </w:r>
    </w:p>
    <w:p w14:paraId="5593EF8F" w14:textId="77777777" w:rsidR="003D2164" w:rsidRDefault="003D2164" w:rsidP="003D2164">
      <w:pPr>
        <w:pStyle w:val="ListParagraph"/>
        <w:numPr>
          <w:ilvl w:val="2"/>
          <w:numId w:val="66"/>
        </w:numPr>
        <w:ind w:firstLineChars="0"/>
        <w:textAlignment w:val="auto"/>
        <w:rPr>
          <w:rFonts w:cstheme="minorBidi"/>
          <w:bCs/>
        </w:rPr>
      </w:pPr>
      <w:r>
        <w:rPr>
          <w:rFonts w:cstheme="minorHAnsi"/>
          <w:bCs/>
        </w:rPr>
        <w:t xml:space="preserve">When early SRS is triggered for SCell activation, the two parts </w:t>
      </w:r>
      <w:r>
        <w:rPr>
          <w:bCs/>
        </w:rPr>
        <w:t>T</w:t>
      </w:r>
      <w:r>
        <w:rPr>
          <w:bCs/>
          <w:vertAlign w:val="subscript"/>
        </w:rPr>
        <w:t>HARQ</w:t>
      </w:r>
      <w:r>
        <w:rPr>
          <w:bCs/>
        </w:rPr>
        <w:t xml:space="preserve">, </w:t>
      </w:r>
      <w:r>
        <w:rPr>
          <w:bCs/>
          <w:lang w:eastAsia="en-GB"/>
        </w:rPr>
        <w:t>T</w:t>
      </w:r>
      <w:r>
        <w:rPr>
          <w:bCs/>
          <w:vertAlign w:val="subscript"/>
          <w:lang w:eastAsia="en-GB"/>
        </w:rPr>
        <w:t>activation_time</w:t>
      </w:r>
      <w:r>
        <w:rPr>
          <w:bCs/>
        </w:rPr>
        <w:t>, in legacy SCell activation delay requirements should remain the same. FFS whether to update the last component “T</w:t>
      </w:r>
      <w:r>
        <w:rPr>
          <w:bCs/>
          <w:vertAlign w:val="subscript"/>
        </w:rPr>
        <w:t>CSI_reporting</w:t>
      </w:r>
      <w:r>
        <w:rPr>
          <w:bCs/>
        </w:rPr>
        <w:t>”.</w:t>
      </w:r>
    </w:p>
    <w:p w14:paraId="275A2FC5" w14:textId="77777777" w:rsidR="003D2164" w:rsidRDefault="003D2164" w:rsidP="003D2164">
      <w:pPr>
        <w:pStyle w:val="ListParagraph"/>
        <w:numPr>
          <w:ilvl w:val="1"/>
          <w:numId w:val="66"/>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(Huawei)</w:t>
      </w:r>
    </w:p>
    <w:p w14:paraId="73817200" w14:textId="51112163" w:rsidR="00966D1B" w:rsidRPr="00DF56D5" w:rsidRDefault="003D2164" w:rsidP="00DF56D5">
      <w:pPr>
        <w:pStyle w:val="ListParagraph"/>
        <w:numPr>
          <w:ilvl w:val="2"/>
          <w:numId w:val="66"/>
        </w:numPr>
        <w:ind w:firstLineChars="0"/>
        <w:jc w:val="both"/>
        <w:textAlignment w:val="auto"/>
        <w:rPr>
          <w:rFonts w:eastAsiaTheme="minorEastAsia"/>
          <w:lang w:eastAsia="zh-CN"/>
        </w:rPr>
      </w:pPr>
      <w:r>
        <w:rPr>
          <w:rFonts w:eastAsiaTheme="minorEastAsia"/>
          <w:lang w:eastAsia="zh-CN"/>
        </w:rPr>
        <w:t xml:space="preserve">RAN4 to start the discussion of the delay requirement of the early triggering SCell activation, the start point can be the SCell being activated no later than in slot </w:t>
      </w:r>
      <m:oMath>
        <m:r>
          <m:rPr>
            <m:sty m:val="p"/>
          </m:rPr>
          <w:rPr>
            <w:rFonts w:ascii="Cambria Math" w:eastAsiaTheme="minorEastAsia" w:hAnsi="Cambria Math"/>
            <w:lang w:eastAsia="zh-CN"/>
          </w:rPr>
          <m:t>n+</m:t>
        </m:r>
        <m:f>
          <m:fPr>
            <m:ctrlPr>
              <w:rPr>
                <w:rFonts w:ascii="Cambria Math" w:hAnsi="Cambria Math"/>
              </w:rPr>
            </m:ctrlPr>
          </m:fPr>
          <m:num>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r>
              <m:rPr>
                <m:sty m:val="p"/>
              </m:rPr>
              <w:rPr>
                <w:rFonts w:ascii="Cambria Math" w:eastAsiaTheme="minorEastAsia" w:hAnsi="Cambria Math"/>
                <w:lang w:eastAsia="zh-CN"/>
              </w:rPr>
              <m:t>+</m:t>
            </m:r>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activation</m:t>
                </m:r>
                <m:r>
                  <m:rPr>
                    <m:sty m:val="p"/>
                  </m:rPr>
                  <w:rPr>
                    <w:rFonts w:ascii="Cambria Math" w:eastAsiaTheme="minorEastAsia" w:hAnsi="Cambria Math"/>
                    <w:lang w:eastAsia="zh-CN"/>
                  </w:rPr>
                  <m:t>_</m:t>
                </m:r>
                <m:r>
                  <w:rPr>
                    <w:rFonts w:ascii="Cambria Math" w:eastAsiaTheme="minorEastAsia" w:hAnsi="Cambria Math"/>
                    <w:lang w:eastAsia="zh-CN"/>
                  </w:rPr>
                  <m:t>time</m:t>
                </m:r>
              </m:sub>
            </m:sSub>
            <m:r>
              <m:rPr>
                <m:sty m:val="p"/>
              </m:rPr>
              <w:rPr>
                <w:rFonts w:ascii="Cambria Math" w:eastAsiaTheme="minorEastAsia" w:hAnsi="Cambria Math"/>
                <w:lang w:eastAsia="zh-CN"/>
              </w:rPr>
              <m:t>+</m:t>
            </m:r>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CSI</m:t>
                </m:r>
                <m:r>
                  <m:rPr>
                    <m:sty m:val="p"/>
                  </m:rPr>
                  <w:rPr>
                    <w:rFonts w:ascii="Cambria Math" w:eastAsiaTheme="minorEastAsia" w:hAnsi="Cambria Math"/>
                    <w:lang w:eastAsia="zh-CN"/>
                  </w:rPr>
                  <m:t>_</m:t>
                </m:r>
                <m:r>
                  <w:rPr>
                    <w:rFonts w:ascii="Cambria Math" w:eastAsiaTheme="minorEastAsia" w:hAnsi="Cambria Math"/>
                    <w:lang w:eastAsia="zh-CN"/>
                  </w:rPr>
                  <m:t>Reporting</m:t>
                </m:r>
              </m:sub>
            </m:sSub>
          </m:num>
          <m:den>
            <m:r>
              <w:rPr>
                <w:rFonts w:ascii="Cambria Math" w:eastAsiaTheme="minorEastAsia" w:hAnsi="Cambria Math"/>
                <w:lang w:eastAsia="zh-CN"/>
              </w:rPr>
              <m:t>NR</m:t>
            </m:r>
            <m:r>
              <m:rPr>
                <m:sty m:val="p"/>
              </m:rPr>
              <w:rPr>
                <w:rFonts w:ascii="Cambria Math" w:eastAsiaTheme="minorEastAsia" w:hAnsi="Cambria Math"/>
                <w:lang w:eastAsia="zh-CN"/>
              </w:rPr>
              <m:t xml:space="preserve"> </m:t>
            </m:r>
            <m:r>
              <w:rPr>
                <w:rFonts w:ascii="Cambria Math" w:eastAsiaTheme="minorEastAsia" w:hAnsi="Cambria Math"/>
                <w:lang w:eastAsia="zh-CN"/>
              </w:rPr>
              <m:t>slot</m:t>
            </m:r>
            <m:r>
              <m:rPr>
                <m:sty m:val="p"/>
              </m:rPr>
              <w:rPr>
                <w:rFonts w:ascii="Cambria Math" w:eastAsiaTheme="minorEastAsia" w:hAnsi="Cambria Math"/>
                <w:lang w:eastAsia="zh-CN"/>
              </w:rPr>
              <m:t xml:space="preserve"> </m:t>
            </m:r>
            <m:r>
              <w:rPr>
                <w:rFonts w:ascii="Cambria Math" w:eastAsiaTheme="minorEastAsia" w:hAnsi="Cambria Math"/>
                <w:lang w:eastAsia="zh-CN"/>
              </w:rPr>
              <m:t>length</m:t>
            </m:r>
          </m:den>
        </m:f>
      </m:oMath>
      <w:r>
        <w:rPr>
          <w:rFonts w:eastAsiaTheme="minorEastAsia"/>
          <w:lang w:eastAsia="zh-CN"/>
        </w:rPr>
        <w:t xml:space="preserve">. And the update of </w:t>
      </w:r>
      <m:oMath>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CSI</m:t>
            </m:r>
            <m:r>
              <m:rPr>
                <m:sty m:val="p"/>
              </m:rPr>
              <w:rPr>
                <w:rFonts w:ascii="Cambria Math" w:eastAsiaTheme="minorEastAsia" w:hAnsi="Cambria Math"/>
                <w:lang w:eastAsia="zh-CN"/>
              </w:rPr>
              <m:t>_</m:t>
            </m:r>
            <m:r>
              <w:rPr>
                <w:rFonts w:ascii="Cambria Math" w:eastAsiaTheme="minorEastAsia" w:hAnsi="Cambria Math"/>
                <w:lang w:eastAsia="zh-CN"/>
              </w:rPr>
              <m:t>Reporting</m:t>
            </m:r>
          </m:sub>
        </m:sSub>
      </m:oMath>
      <w:r>
        <w:rPr>
          <w:rFonts w:eastAsiaTheme="minorEastAsia"/>
          <w:lang w:eastAsia="zh-CN"/>
        </w:rPr>
        <w:t xml:space="preserve"> will be based on the RAN1 further progress.</w:t>
      </w:r>
    </w:p>
    <w:p w14:paraId="1FE8A010" w14:textId="24D5D9E3" w:rsidR="00966D1B" w:rsidRPr="008658CC" w:rsidRDefault="00A17234" w:rsidP="008658CC">
      <w:pPr>
        <w:pStyle w:val="Heading2"/>
        <w:numPr>
          <w:ilvl w:val="0"/>
          <w:numId w:val="0"/>
        </w:numPr>
      </w:pPr>
      <w:r>
        <w:t>2</w:t>
      </w:r>
      <w:r w:rsidR="00966D1B" w:rsidRPr="008658CC">
        <w:t xml:space="preserve">.3 Sub-topic </w:t>
      </w:r>
      <w:r>
        <w:t>2</w:t>
      </w:r>
      <w:r w:rsidR="00966D1B" w:rsidRPr="008658CC">
        <w:t>-3 Early SRS/CSI-RS/CSI triggering when switching out of SCell dormancy</w:t>
      </w:r>
    </w:p>
    <w:p w14:paraId="3A515324" w14:textId="0D213E39" w:rsidR="00966D1B" w:rsidRDefault="00966D1B" w:rsidP="00966D1B">
      <w:pPr>
        <w:rPr>
          <w:b/>
          <w:u w:val="single"/>
          <w:lang w:eastAsia="ko-KR"/>
        </w:rPr>
      </w:pPr>
      <w:r>
        <w:rPr>
          <w:b/>
          <w:u w:val="single"/>
        </w:rPr>
        <w:t xml:space="preserve">Issue </w:t>
      </w:r>
      <w:r w:rsidR="00DF56D5">
        <w:rPr>
          <w:b/>
          <w:u w:val="single"/>
        </w:rPr>
        <w:t>2</w:t>
      </w:r>
      <w:r>
        <w:rPr>
          <w:b/>
          <w:u w:val="single"/>
        </w:rPr>
        <w:t xml:space="preserve">-3-1: </w:t>
      </w:r>
      <w:r w:rsidR="004E14A8">
        <w:rPr>
          <w:b/>
          <w:u w:val="single"/>
          <w:lang w:eastAsia="ko-KR"/>
        </w:rPr>
        <w:t>RRM impact due to</w:t>
      </w:r>
      <w:r>
        <w:rPr>
          <w:b/>
          <w:u w:val="single"/>
          <w:lang w:eastAsia="zh-CN"/>
        </w:rPr>
        <w:t xml:space="preserve"> early SRS/CSI-RS/CSI triggering </w:t>
      </w:r>
      <w:r w:rsidRPr="00966D1B">
        <w:rPr>
          <w:b/>
          <w:u w:val="single"/>
          <w:lang w:eastAsia="zh-CN"/>
        </w:rPr>
        <w:t>when switching out of SCell dormancy</w:t>
      </w:r>
    </w:p>
    <w:p w14:paraId="5CEF50F0" w14:textId="6FDF0BE4" w:rsidR="00966D1B" w:rsidRPr="008658CC" w:rsidRDefault="008658CC" w:rsidP="008658CC">
      <w:pPr>
        <w:spacing w:after="120"/>
        <w:rPr>
          <w:szCs w:val="24"/>
          <w:lang w:eastAsia="zh-CN"/>
        </w:rPr>
      </w:pPr>
      <w:r>
        <w:rPr>
          <w:rFonts w:eastAsia="PMingLiU"/>
          <w:szCs w:val="24"/>
          <w:lang w:eastAsia="zh-TW"/>
        </w:rPr>
        <w:t xml:space="preserve">&lt; </w:t>
      </w:r>
      <w:r w:rsidR="00DF56D5">
        <w:rPr>
          <w:rFonts w:eastAsia="PMingLiU"/>
          <w:b/>
          <w:bCs/>
          <w:szCs w:val="24"/>
          <w:lang w:eastAsia="zh-TW"/>
        </w:rPr>
        <w:t>Agreement</w:t>
      </w:r>
      <w:r>
        <w:rPr>
          <w:rFonts w:eastAsia="PMingLiU"/>
          <w:szCs w:val="24"/>
          <w:lang w:eastAsia="zh-TW"/>
        </w:rPr>
        <w:t xml:space="preserve"> &gt; </w:t>
      </w:r>
    </w:p>
    <w:p w14:paraId="264C8AEE" w14:textId="3195FE30" w:rsidR="006F7D9E" w:rsidRPr="00DF56D5" w:rsidRDefault="00DF56D5" w:rsidP="00DF56D5">
      <w:pPr>
        <w:pStyle w:val="ListParagraph"/>
        <w:numPr>
          <w:ilvl w:val="1"/>
          <w:numId w:val="66"/>
        </w:numPr>
        <w:overflowPunct/>
        <w:autoSpaceDE/>
        <w:adjustRightInd/>
        <w:spacing w:after="120"/>
        <w:ind w:left="1440" w:firstLineChars="0"/>
        <w:textAlignment w:val="auto"/>
        <w:rPr>
          <w:rFonts w:eastAsia="宋体"/>
          <w:szCs w:val="24"/>
          <w:lang w:eastAsia="zh-CN"/>
        </w:rPr>
      </w:pPr>
      <w:r w:rsidRPr="00DF56D5">
        <w:rPr>
          <w:rFonts w:eastAsia="宋体"/>
          <w:szCs w:val="24"/>
          <w:lang w:eastAsia="zh-CN"/>
        </w:rPr>
        <w:t>Deprioritize this issue unless clear RRM impact is identified</w:t>
      </w:r>
      <w:r w:rsidR="00966D1B" w:rsidRPr="00DF56D5">
        <w:rPr>
          <w:rFonts w:eastAsia="宋体"/>
          <w:szCs w:val="24"/>
          <w:lang w:eastAsia="zh-CN"/>
        </w:rPr>
        <w:t xml:space="preserve">.  </w:t>
      </w:r>
      <w:bookmarkEnd w:id="0"/>
      <w:r w:rsidR="00A56E5A" w:rsidRPr="00DF56D5">
        <w:rPr>
          <w:szCs w:val="24"/>
          <w:lang w:eastAsia="zh-CN"/>
        </w:rPr>
        <w:t xml:space="preserve"> </w:t>
      </w:r>
    </w:p>
    <w:sectPr w:rsidR="006F7D9E" w:rsidRPr="00DF56D5" w:rsidSect="00B616A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43F90" w14:textId="77777777" w:rsidR="004A0E50" w:rsidRDefault="004A0E50">
      <w:r>
        <w:separator/>
      </w:r>
    </w:p>
  </w:endnote>
  <w:endnote w:type="continuationSeparator" w:id="0">
    <w:p w14:paraId="2A3F5B3D" w14:textId="77777777" w:rsidR="004A0E50" w:rsidRDefault="004A0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681BF" w14:textId="77777777" w:rsidR="004A0E50" w:rsidRDefault="004A0E50">
      <w:r>
        <w:separator/>
      </w:r>
    </w:p>
  </w:footnote>
  <w:footnote w:type="continuationSeparator" w:id="0">
    <w:p w14:paraId="61139212" w14:textId="77777777" w:rsidR="004A0E50" w:rsidRDefault="004A0E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B8D992"/>
    <w:multiLevelType w:val="singleLevel"/>
    <w:tmpl w:val="E7B8D992"/>
    <w:lvl w:ilvl="0">
      <w:start w:val="1"/>
      <w:numFmt w:val="bullet"/>
      <w:lvlText w:val=""/>
      <w:lvlJc w:val="left"/>
      <w:pPr>
        <w:ind w:left="420" w:hanging="420"/>
      </w:pPr>
      <w:rPr>
        <w:rFonts w:ascii="Wingdings" w:hAnsi="Wingdings" w:hint="default"/>
      </w:rPr>
    </w:lvl>
  </w:abstractNum>
  <w:abstractNum w:abstractNumId="1"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59D1844"/>
    <w:multiLevelType w:val="hybridMultilevel"/>
    <w:tmpl w:val="5D4A4B6C"/>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27008C9"/>
    <w:multiLevelType w:val="hybridMultilevel"/>
    <w:tmpl w:val="CFD01F8E"/>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81B6CEF"/>
    <w:multiLevelType w:val="multilevel"/>
    <w:tmpl w:val="916C4BD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DC087B"/>
    <w:multiLevelType w:val="hybridMultilevel"/>
    <w:tmpl w:val="D1EC049A"/>
    <w:lvl w:ilvl="0" w:tplc="1D7EB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36E5DA2"/>
    <w:multiLevelType w:val="hybridMultilevel"/>
    <w:tmpl w:val="CFD01F8E"/>
    <w:lvl w:ilvl="0" w:tplc="31167386">
      <w:start w:val="1"/>
      <w:numFmt w:val="decimal"/>
      <w:lvlText w:val="Proposal %1:"/>
      <w:lvlJc w:val="left"/>
      <w:pPr>
        <w:ind w:left="360" w:hanging="360"/>
      </w:pPr>
      <w:rPr>
        <w:rFonts w:hint="default"/>
        <w:b/>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2DC516E8"/>
    <w:multiLevelType w:val="hybridMultilevel"/>
    <w:tmpl w:val="E4DC4720"/>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32BF0046"/>
    <w:multiLevelType w:val="hybridMultilevel"/>
    <w:tmpl w:val="3362A6B2"/>
    <w:lvl w:ilvl="0" w:tplc="6130E762">
      <w:start w:val="1"/>
      <w:numFmt w:val="bullet"/>
      <w:lvlText w:val="•"/>
      <w:lvlJc w:val="left"/>
      <w:pPr>
        <w:ind w:left="800" w:hanging="400"/>
      </w:pPr>
      <w:rPr>
        <w:rFonts w:ascii="Arial" w:hAnsi="Arial" w:cs="Times New Roman" w:hint="default"/>
      </w:rPr>
    </w:lvl>
    <w:lvl w:ilvl="1" w:tplc="5F6E60AE">
      <w:start w:val="1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AD37A3D"/>
    <w:multiLevelType w:val="multilevel"/>
    <w:tmpl w:val="CDEC6CD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29" w:hanging="720"/>
      </w:pPr>
      <w:rPr>
        <w:rFonts w:hint="eastAsia"/>
      </w:rPr>
    </w:lvl>
    <w:lvl w:ilvl="3">
      <w:start w:val="1"/>
      <w:numFmt w:val="decimal"/>
      <w:pStyle w:val="Heading4"/>
      <w:lvlText w:val="%1.%2.%3.%4"/>
      <w:lvlJc w:val="left"/>
      <w:pPr>
        <w:ind w:left="864" w:hanging="864"/>
      </w:pPr>
      <w:rPr>
        <w:rFonts w:hint="eastAsia"/>
        <w:lang w:val="en-US"/>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28646C1"/>
    <w:multiLevelType w:val="hybridMultilevel"/>
    <w:tmpl w:val="FB965500"/>
    <w:lvl w:ilvl="0" w:tplc="B49085C2">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6B43B9D"/>
    <w:multiLevelType w:val="hybridMultilevel"/>
    <w:tmpl w:val="4FCEF880"/>
    <w:lvl w:ilvl="0" w:tplc="DD2EA91C">
      <w:start w:val="1"/>
      <w:numFmt w:val="decimal"/>
      <w:pStyle w:val="RAN4Observation"/>
      <w:suff w:val="space"/>
      <w:lvlText w:val="Observation %1:"/>
      <w:lvlJc w:val="left"/>
      <w:pPr>
        <w:ind w:left="360" w:hanging="360"/>
      </w:pPr>
      <w:rPr>
        <w:b/>
        <w:bCs/>
        <w:lang w:val="en-US"/>
      </w:rPr>
    </w:lvl>
    <w:lvl w:ilvl="1" w:tplc="04090019">
      <w:start w:val="1"/>
      <w:numFmt w:val="lowerLetter"/>
      <w:lvlText w:val="%2."/>
      <w:lvlJc w:val="left"/>
      <w:pPr>
        <w:ind w:left="-54" w:hanging="360"/>
      </w:pPr>
    </w:lvl>
    <w:lvl w:ilvl="2" w:tplc="0409001B">
      <w:start w:val="1"/>
      <w:numFmt w:val="lowerRoman"/>
      <w:lvlText w:val="%3."/>
      <w:lvlJc w:val="right"/>
      <w:pPr>
        <w:ind w:left="666" w:hanging="180"/>
      </w:pPr>
    </w:lvl>
    <w:lvl w:ilvl="3" w:tplc="0409000F">
      <w:start w:val="1"/>
      <w:numFmt w:val="decimal"/>
      <w:lvlText w:val="%4."/>
      <w:lvlJc w:val="left"/>
      <w:pPr>
        <w:ind w:left="1386" w:hanging="360"/>
      </w:pPr>
    </w:lvl>
    <w:lvl w:ilvl="4" w:tplc="04090019">
      <w:start w:val="1"/>
      <w:numFmt w:val="lowerLetter"/>
      <w:lvlText w:val="%5."/>
      <w:lvlJc w:val="left"/>
      <w:pPr>
        <w:ind w:left="2106" w:hanging="360"/>
      </w:pPr>
    </w:lvl>
    <w:lvl w:ilvl="5" w:tplc="0409001B">
      <w:start w:val="1"/>
      <w:numFmt w:val="lowerRoman"/>
      <w:lvlText w:val="%6."/>
      <w:lvlJc w:val="right"/>
      <w:pPr>
        <w:ind w:left="2826" w:hanging="180"/>
      </w:pPr>
    </w:lvl>
    <w:lvl w:ilvl="6" w:tplc="0409000F">
      <w:start w:val="1"/>
      <w:numFmt w:val="decimal"/>
      <w:lvlText w:val="%7."/>
      <w:lvlJc w:val="left"/>
      <w:pPr>
        <w:ind w:left="3546" w:hanging="360"/>
      </w:pPr>
    </w:lvl>
    <w:lvl w:ilvl="7" w:tplc="04090019">
      <w:start w:val="1"/>
      <w:numFmt w:val="lowerLetter"/>
      <w:lvlText w:val="%8."/>
      <w:lvlJc w:val="left"/>
      <w:pPr>
        <w:ind w:left="4266" w:hanging="360"/>
      </w:pPr>
    </w:lvl>
    <w:lvl w:ilvl="8" w:tplc="0409001B">
      <w:start w:val="1"/>
      <w:numFmt w:val="lowerRoman"/>
      <w:lvlText w:val="%9."/>
      <w:lvlJc w:val="right"/>
      <w:pPr>
        <w:ind w:left="4986" w:hanging="180"/>
      </w:pPr>
    </w:lvl>
  </w:abstractNum>
  <w:abstractNum w:abstractNumId="19" w15:restartNumberingAfterBreak="0">
    <w:nsid w:val="47A722C1"/>
    <w:multiLevelType w:val="hybridMultilevel"/>
    <w:tmpl w:val="D96CB028"/>
    <w:lvl w:ilvl="0" w:tplc="4FCCD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AF3BB1"/>
    <w:multiLevelType w:val="hybridMultilevel"/>
    <w:tmpl w:val="7184589C"/>
    <w:lvl w:ilvl="0" w:tplc="9C8AD0FA">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0B2F1A"/>
    <w:multiLevelType w:val="hybridMultilevel"/>
    <w:tmpl w:val="45F2C9DE"/>
    <w:lvl w:ilvl="0" w:tplc="FFFFFFFF">
      <w:start w:val="5"/>
      <w:numFmt w:val="bullet"/>
      <w:lvlText w:val="-"/>
      <w:lvlJc w:val="left"/>
      <w:pPr>
        <w:ind w:left="1160" w:hanging="440"/>
      </w:pPr>
      <w:rPr>
        <w:rFonts w:ascii="Times New Roman" w:eastAsia="Times New Roman"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2E30F30"/>
    <w:multiLevelType w:val="hybridMultilevel"/>
    <w:tmpl w:val="6D0A8CF4"/>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188E56C4">
      <w:numFmt w:val="bullet"/>
      <w:lvlText w:val="-"/>
      <w:lvlJc w:val="left"/>
      <w:pPr>
        <w:ind w:left="720" w:hanging="360"/>
      </w:pPr>
      <w:rPr>
        <w:rFonts w:ascii="Times New Roman" w:eastAsia="宋体" w:hAnsi="Times New Roman" w:cs="Times New Roman" w:hint="default"/>
        <w:sz w:val="21"/>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8" w15:restartNumberingAfterBreak="0">
    <w:nsid w:val="66E11CAC"/>
    <w:multiLevelType w:val="multilevel"/>
    <w:tmpl w:val="30D0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EA3A6C"/>
    <w:multiLevelType w:val="hybridMultilevel"/>
    <w:tmpl w:val="69B474EC"/>
    <w:lvl w:ilvl="0" w:tplc="A8C29CC2">
      <w:start w:val="2"/>
      <w:numFmt w:val="bullet"/>
      <w:lvlText w:val="-"/>
      <w:lvlJc w:val="left"/>
      <w:pPr>
        <w:ind w:left="-156" w:hanging="360"/>
      </w:pPr>
      <w:rPr>
        <w:rFonts w:ascii="Calibri" w:eastAsiaTheme="minorEastAsia" w:hAnsi="Calibri" w:cs="Calibri" w:hint="default"/>
      </w:rPr>
    </w:lvl>
    <w:lvl w:ilvl="1" w:tplc="04090003">
      <w:start w:val="1"/>
      <w:numFmt w:val="bullet"/>
      <w:lvlText w:val=""/>
      <w:lvlJc w:val="left"/>
      <w:pPr>
        <w:ind w:left="364" w:hanging="440"/>
      </w:pPr>
      <w:rPr>
        <w:rFonts w:ascii="Wingdings" w:hAnsi="Wingdings" w:hint="default"/>
      </w:rPr>
    </w:lvl>
    <w:lvl w:ilvl="2" w:tplc="04090005">
      <w:start w:val="1"/>
      <w:numFmt w:val="bullet"/>
      <w:lvlText w:val=""/>
      <w:lvlJc w:val="left"/>
      <w:pPr>
        <w:ind w:left="804" w:hanging="440"/>
      </w:pPr>
      <w:rPr>
        <w:rFonts w:ascii="Wingdings" w:hAnsi="Wingdings" w:hint="default"/>
      </w:rPr>
    </w:lvl>
    <w:lvl w:ilvl="3" w:tplc="04090001">
      <w:start w:val="1"/>
      <w:numFmt w:val="bullet"/>
      <w:lvlText w:val=""/>
      <w:lvlJc w:val="left"/>
      <w:pPr>
        <w:ind w:left="1244" w:hanging="440"/>
      </w:pPr>
      <w:rPr>
        <w:rFonts w:ascii="Wingdings" w:hAnsi="Wingdings" w:hint="default"/>
      </w:rPr>
    </w:lvl>
    <w:lvl w:ilvl="4" w:tplc="04090003">
      <w:start w:val="1"/>
      <w:numFmt w:val="bullet"/>
      <w:lvlText w:val=""/>
      <w:lvlJc w:val="left"/>
      <w:pPr>
        <w:ind w:left="1684" w:hanging="440"/>
      </w:pPr>
      <w:rPr>
        <w:rFonts w:ascii="Wingdings" w:hAnsi="Wingdings" w:hint="default"/>
      </w:rPr>
    </w:lvl>
    <w:lvl w:ilvl="5" w:tplc="04090005">
      <w:start w:val="1"/>
      <w:numFmt w:val="bullet"/>
      <w:lvlText w:val=""/>
      <w:lvlJc w:val="left"/>
      <w:pPr>
        <w:ind w:left="2124" w:hanging="440"/>
      </w:pPr>
      <w:rPr>
        <w:rFonts w:ascii="Wingdings" w:hAnsi="Wingdings" w:hint="default"/>
      </w:rPr>
    </w:lvl>
    <w:lvl w:ilvl="6" w:tplc="04090001">
      <w:start w:val="1"/>
      <w:numFmt w:val="bullet"/>
      <w:lvlText w:val=""/>
      <w:lvlJc w:val="left"/>
      <w:pPr>
        <w:ind w:left="2564" w:hanging="440"/>
      </w:pPr>
      <w:rPr>
        <w:rFonts w:ascii="Wingdings" w:hAnsi="Wingdings" w:hint="default"/>
      </w:rPr>
    </w:lvl>
    <w:lvl w:ilvl="7" w:tplc="04090003">
      <w:start w:val="1"/>
      <w:numFmt w:val="bullet"/>
      <w:lvlText w:val=""/>
      <w:lvlJc w:val="left"/>
      <w:pPr>
        <w:ind w:left="3004" w:hanging="440"/>
      </w:pPr>
      <w:rPr>
        <w:rFonts w:ascii="Wingdings" w:hAnsi="Wingdings" w:hint="default"/>
      </w:rPr>
    </w:lvl>
    <w:lvl w:ilvl="8" w:tplc="04090005">
      <w:start w:val="1"/>
      <w:numFmt w:val="bullet"/>
      <w:lvlText w:val=""/>
      <w:lvlJc w:val="left"/>
      <w:pPr>
        <w:ind w:left="3444" w:hanging="440"/>
      </w:pPr>
      <w:rPr>
        <w:rFonts w:ascii="Wingdings" w:hAnsi="Wingdings" w:hint="default"/>
      </w:rPr>
    </w:lvl>
  </w:abstractNum>
  <w:abstractNum w:abstractNumId="3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16cid:durableId="604651129">
    <w:abstractNumId w:val="26"/>
  </w:num>
  <w:num w:numId="2" w16cid:durableId="1478493670">
    <w:abstractNumId w:val="14"/>
  </w:num>
  <w:num w:numId="3" w16cid:durableId="1612080763">
    <w:abstractNumId w:val="6"/>
  </w:num>
  <w:num w:numId="4" w16cid:durableId="863402001">
    <w:abstractNumId w:val="30"/>
  </w:num>
  <w:num w:numId="5" w16cid:durableId="1838615803">
    <w:abstractNumId w:val="22"/>
  </w:num>
  <w:num w:numId="6" w16cid:durableId="501898551">
    <w:abstractNumId w:val="26"/>
  </w:num>
  <w:num w:numId="7" w16cid:durableId="1399397473">
    <w:abstractNumId w:val="26"/>
  </w:num>
  <w:num w:numId="8" w16cid:durableId="772168602">
    <w:abstractNumId w:val="24"/>
    <w:lvlOverride w:ilvl="0">
      <w:startOverride w:val="1"/>
    </w:lvlOverride>
  </w:num>
  <w:num w:numId="9" w16cid:durableId="472411964">
    <w:abstractNumId w:val="26"/>
  </w:num>
  <w:num w:numId="10" w16cid:durableId="29645017">
    <w:abstractNumId w:val="31"/>
  </w:num>
  <w:num w:numId="11" w16cid:durableId="1648633592">
    <w:abstractNumId w:val="14"/>
    <w:lvlOverride w:ilvl="0">
      <w:startOverride w:val="1"/>
    </w:lvlOverride>
    <w:lvlOverride w:ilvl="1">
      <w:startOverride w:val="2"/>
    </w:lvlOverride>
    <w:lvlOverride w:ilvl="2">
      <w:startOverride w:val="3"/>
    </w:lvlOverride>
  </w:num>
  <w:num w:numId="12" w16cid:durableId="1560480751">
    <w:abstractNumId w:val="26"/>
  </w:num>
  <w:num w:numId="13" w16cid:durableId="2129740776">
    <w:abstractNumId w:val="29"/>
  </w:num>
  <w:num w:numId="14" w16cid:durableId="51584790">
    <w:abstractNumId w:val="31"/>
  </w:num>
  <w:num w:numId="15" w16cid:durableId="220211150">
    <w:abstractNumId w:val="0"/>
  </w:num>
  <w:num w:numId="16" w16cid:durableId="1289317599">
    <w:abstractNumId w:val="26"/>
  </w:num>
  <w:num w:numId="17" w16cid:durableId="1774858786">
    <w:abstractNumId w:val="31"/>
  </w:num>
  <w:num w:numId="18" w16cid:durableId="2056461103">
    <w:abstractNumId w:val="20"/>
  </w:num>
  <w:num w:numId="19" w16cid:durableId="2115205933">
    <w:abstractNumId w:val="11"/>
  </w:num>
  <w:num w:numId="20" w16cid:durableId="1398630016">
    <w:abstractNumId w:val="17"/>
  </w:num>
  <w:num w:numId="21" w16cid:durableId="500238538">
    <w:abstractNumId w:val="10"/>
  </w:num>
  <w:num w:numId="22" w16cid:durableId="726299144">
    <w:abstractNumId w:val="1"/>
  </w:num>
  <w:num w:numId="23" w16cid:durableId="633170999">
    <w:abstractNumId w:val="25"/>
  </w:num>
  <w:num w:numId="24" w16cid:durableId="266039018">
    <w:abstractNumId w:val="3"/>
  </w:num>
  <w:num w:numId="25" w16cid:durableId="1665813664">
    <w:abstractNumId w:val="21"/>
  </w:num>
  <w:num w:numId="26" w16cid:durableId="515846076">
    <w:abstractNumId w:val="14"/>
    <w:lvlOverride w:ilvl="0">
      <w:startOverride w:val="1"/>
    </w:lvlOverride>
    <w:lvlOverride w:ilvl="1">
      <w:startOverride w:val="2"/>
    </w:lvlOverride>
    <w:lvlOverride w:ilvl="2">
      <w:startOverride w:val="2"/>
    </w:lvlOverride>
  </w:num>
  <w:num w:numId="27" w16cid:durableId="14940286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75069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55715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21097314">
    <w:abstractNumId w:val="28"/>
  </w:num>
  <w:num w:numId="31" w16cid:durableId="668603305">
    <w:abstractNumId w:val="8"/>
  </w:num>
  <w:num w:numId="32" w16cid:durableId="1643805922">
    <w:abstractNumId w:val="23"/>
  </w:num>
  <w:num w:numId="33" w16cid:durableId="202446888">
    <w:abstractNumId w:val="26"/>
  </w:num>
  <w:num w:numId="34" w16cid:durableId="1397821276">
    <w:abstractNumId w:val="14"/>
  </w:num>
  <w:num w:numId="35" w16cid:durableId="7789862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747901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7256597">
    <w:abstractNumId w:val="12"/>
  </w:num>
  <w:num w:numId="38" w16cid:durableId="592320377">
    <w:abstractNumId w:val="26"/>
  </w:num>
  <w:num w:numId="39" w16cid:durableId="154344089">
    <w:abstractNumId w:val="9"/>
  </w:num>
  <w:num w:numId="40" w16cid:durableId="57805844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4344143">
    <w:abstractNumId w:val="26"/>
  </w:num>
  <w:num w:numId="42" w16cid:durableId="9189051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957331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318913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89552930">
    <w:abstractNumId w:val="15"/>
  </w:num>
  <w:num w:numId="46" w16cid:durableId="424574051">
    <w:abstractNumId w:val="4"/>
  </w:num>
  <w:num w:numId="47" w16cid:durableId="1554997121">
    <w:abstractNumId w:val="33"/>
  </w:num>
  <w:num w:numId="48" w16cid:durableId="396127817">
    <w:abstractNumId w:val="16"/>
  </w:num>
  <w:num w:numId="49" w16cid:durableId="1845853887">
    <w:abstractNumId w:val="26"/>
  </w:num>
  <w:num w:numId="50" w16cid:durableId="46682810">
    <w:abstractNumId w:val="26"/>
  </w:num>
  <w:num w:numId="51" w16cid:durableId="1495025907">
    <w:abstractNumId w:val="27"/>
  </w:num>
  <w:num w:numId="52" w16cid:durableId="563374010">
    <w:abstractNumId w:val="19"/>
  </w:num>
  <w:num w:numId="53" w16cid:durableId="1518613650">
    <w:abstractNumId w:val="7"/>
  </w:num>
  <w:num w:numId="54" w16cid:durableId="2016692229">
    <w:abstractNumId w:val="14"/>
  </w:num>
  <w:num w:numId="55" w16cid:durableId="386297855">
    <w:abstractNumId w:val="14"/>
  </w:num>
  <w:num w:numId="56" w16cid:durableId="1879705379">
    <w:abstractNumId w:val="26"/>
  </w:num>
  <w:num w:numId="57" w16cid:durableId="689767976">
    <w:abstractNumId w:val="14"/>
  </w:num>
  <w:num w:numId="58" w16cid:durableId="1421608950">
    <w:abstractNumId w:val="14"/>
  </w:num>
  <w:num w:numId="59" w16cid:durableId="259028272">
    <w:abstractNumId w:val="14"/>
  </w:num>
  <w:num w:numId="60" w16cid:durableId="1737237610">
    <w:abstractNumId w:val="14"/>
  </w:num>
  <w:num w:numId="61" w16cid:durableId="691348195">
    <w:abstractNumId w:val="14"/>
  </w:num>
  <w:num w:numId="62" w16cid:durableId="1197692059">
    <w:abstractNumId w:val="14"/>
  </w:num>
  <w:num w:numId="63" w16cid:durableId="14774980">
    <w:abstractNumId w:val="14"/>
  </w:num>
  <w:num w:numId="64" w16cid:durableId="2125035825">
    <w:abstractNumId w:val="26"/>
  </w:num>
  <w:num w:numId="65" w16cid:durableId="541526849">
    <w:abstractNumId w:val="27"/>
  </w:num>
  <w:num w:numId="66" w16cid:durableId="573853522">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aee2b3"/>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9D"/>
    <w:rsid w:val="000007DC"/>
    <w:rsid w:val="000011A6"/>
    <w:rsid w:val="00001545"/>
    <w:rsid w:val="0000157B"/>
    <w:rsid w:val="00001A2D"/>
    <w:rsid w:val="0000223C"/>
    <w:rsid w:val="00002397"/>
    <w:rsid w:val="00002987"/>
    <w:rsid w:val="000034C0"/>
    <w:rsid w:val="00004165"/>
    <w:rsid w:val="000046BB"/>
    <w:rsid w:val="00004C15"/>
    <w:rsid w:val="00005400"/>
    <w:rsid w:val="00006064"/>
    <w:rsid w:val="000064F7"/>
    <w:rsid w:val="0000668E"/>
    <w:rsid w:val="00006C57"/>
    <w:rsid w:val="00007A87"/>
    <w:rsid w:val="00010612"/>
    <w:rsid w:val="00010744"/>
    <w:rsid w:val="00011328"/>
    <w:rsid w:val="000118B4"/>
    <w:rsid w:val="00012B54"/>
    <w:rsid w:val="00017902"/>
    <w:rsid w:val="0002079D"/>
    <w:rsid w:val="0002097B"/>
    <w:rsid w:val="00020C56"/>
    <w:rsid w:val="00020D09"/>
    <w:rsid w:val="000216B1"/>
    <w:rsid w:val="000226C8"/>
    <w:rsid w:val="00023AAF"/>
    <w:rsid w:val="0002446D"/>
    <w:rsid w:val="000244C1"/>
    <w:rsid w:val="00024B7A"/>
    <w:rsid w:val="00025AA2"/>
    <w:rsid w:val="0002675F"/>
    <w:rsid w:val="00026A86"/>
    <w:rsid w:val="00026ACC"/>
    <w:rsid w:val="00026BBA"/>
    <w:rsid w:val="00027D63"/>
    <w:rsid w:val="00030389"/>
    <w:rsid w:val="00030A58"/>
    <w:rsid w:val="0003144E"/>
    <w:rsid w:val="0003158D"/>
    <w:rsid w:val="0003171D"/>
    <w:rsid w:val="00031C1D"/>
    <w:rsid w:val="00032F39"/>
    <w:rsid w:val="00033035"/>
    <w:rsid w:val="000335FE"/>
    <w:rsid w:val="0003393E"/>
    <w:rsid w:val="0003500C"/>
    <w:rsid w:val="00035677"/>
    <w:rsid w:val="00035777"/>
    <w:rsid w:val="00035C50"/>
    <w:rsid w:val="0004085D"/>
    <w:rsid w:val="000428F6"/>
    <w:rsid w:val="00042AFA"/>
    <w:rsid w:val="00042B89"/>
    <w:rsid w:val="000440CE"/>
    <w:rsid w:val="00045078"/>
    <w:rsid w:val="000450F0"/>
    <w:rsid w:val="000457A1"/>
    <w:rsid w:val="000464EC"/>
    <w:rsid w:val="00046BA9"/>
    <w:rsid w:val="00047911"/>
    <w:rsid w:val="00047D20"/>
    <w:rsid w:val="00047DC5"/>
    <w:rsid w:val="00047FE6"/>
    <w:rsid w:val="00050001"/>
    <w:rsid w:val="000509F8"/>
    <w:rsid w:val="00052041"/>
    <w:rsid w:val="0005250F"/>
    <w:rsid w:val="00052846"/>
    <w:rsid w:val="000529E9"/>
    <w:rsid w:val="00052A28"/>
    <w:rsid w:val="00052C2C"/>
    <w:rsid w:val="000530A8"/>
    <w:rsid w:val="0005326A"/>
    <w:rsid w:val="00053BF7"/>
    <w:rsid w:val="000540DF"/>
    <w:rsid w:val="000541DD"/>
    <w:rsid w:val="00054705"/>
    <w:rsid w:val="0005525D"/>
    <w:rsid w:val="00056217"/>
    <w:rsid w:val="000565E7"/>
    <w:rsid w:val="0006010C"/>
    <w:rsid w:val="0006030A"/>
    <w:rsid w:val="00060D7A"/>
    <w:rsid w:val="0006266D"/>
    <w:rsid w:val="00062810"/>
    <w:rsid w:val="0006301F"/>
    <w:rsid w:val="0006365F"/>
    <w:rsid w:val="00065506"/>
    <w:rsid w:val="00065A37"/>
    <w:rsid w:val="00070546"/>
    <w:rsid w:val="00070619"/>
    <w:rsid w:val="00070753"/>
    <w:rsid w:val="00071784"/>
    <w:rsid w:val="00071DE2"/>
    <w:rsid w:val="00072873"/>
    <w:rsid w:val="0007382E"/>
    <w:rsid w:val="00073BD9"/>
    <w:rsid w:val="00074EA3"/>
    <w:rsid w:val="000757CE"/>
    <w:rsid w:val="000766E1"/>
    <w:rsid w:val="000768D2"/>
    <w:rsid w:val="00077FF6"/>
    <w:rsid w:val="00080C55"/>
    <w:rsid w:val="00080D82"/>
    <w:rsid w:val="00081692"/>
    <w:rsid w:val="00081A68"/>
    <w:rsid w:val="00082C46"/>
    <w:rsid w:val="00083F5B"/>
    <w:rsid w:val="00084574"/>
    <w:rsid w:val="0008567E"/>
    <w:rsid w:val="000856A0"/>
    <w:rsid w:val="00085A0E"/>
    <w:rsid w:val="00087548"/>
    <w:rsid w:val="00087847"/>
    <w:rsid w:val="0009048C"/>
    <w:rsid w:val="00090E65"/>
    <w:rsid w:val="000915C0"/>
    <w:rsid w:val="0009275E"/>
    <w:rsid w:val="00092B43"/>
    <w:rsid w:val="0009392E"/>
    <w:rsid w:val="00093DB9"/>
    <w:rsid w:val="00093E7E"/>
    <w:rsid w:val="00096064"/>
    <w:rsid w:val="00096433"/>
    <w:rsid w:val="0009747F"/>
    <w:rsid w:val="00097E3B"/>
    <w:rsid w:val="000A1830"/>
    <w:rsid w:val="000A2C75"/>
    <w:rsid w:val="000A4121"/>
    <w:rsid w:val="000A46EE"/>
    <w:rsid w:val="000A4AA3"/>
    <w:rsid w:val="000A550E"/>
    <w:rsid w:val="000A663D"/>
    <w:rsid w:val="000A6E1B"/>
    <w:rsid w:val="000A6FE9"/>
    <w:rsid w:val="000A7DA4"/>
    <w:rsid w:val="000B0960"/>
    <w:rsid w:val="000B0A04"/>
    <w:rsid w:val="000B0BB3"/>
    <w:rsid w:val="000B138E"/>
    <w:rsid w:val="000B19FD"/>
    <w:rsid w:val="000B1A55"/>
    <w:rsid w:val="000B1F42"/>
    <w:rsid w:val="000B20BB"/>
    <w:rsid w:val="000B21B1"/>
    <w:rsid w:val="000B226E"/>
    <w:rsid w:val="000B2872"/>
    <w:rsid w:val="000B2EF6"/>
    <w:rsid w:val="000B2FA6"/>
    <w:rsid w:val="000B3449"/>
    <w:rsid w:val="000B464B"/>
    <w:rsid w:val="000B4AA0"/>
    <w:rsid w:val="000C0580"/>
    <w:rsid w:val="000C092E"/>
    <w:rsid w:val="000C123F"/>
    <w:rsid w:val="000C1CB1"/>
    <w:rsid w:val="000C2553"/>
    <w:rsid w:val="000C3200"/>
    <w:rsid w:val="000C38C3"/>
    <w:rsid w:val="000C4549"/>
    <w:rsid w:val="000C4916"/>
    <w:rsid w:val="000C5137"/>
    <w:rsid w:val="000C5645"/>
    <w:rsid w:val="000C5ADA"/>
    <w:rsid w:val="000C628E"/>
    <w:rsid w:val="000D023C"/>
    <w:rsid w:val="000D053B"/>
    <w:rsid w:val="000D09FD"/>
    <w:rsid w:val="000D13DA"/>
    <w:rsid w:val="000D19DE"/>
    <w:rsid w:val="000D316D"/>
    <w:rsid w:val="000D3888"/>
    <w:rsid w:val="000D44FB"/>
    <w:rsid w:val="000D574B"/>
    <w:rsid w:val="000D5B40"/>
    <w:rsid w:val="000D671B"/>
    <w:rsid w:val="000D6B94"/>
    <w:rsid w:val="000D6CFC"/>
    <w:rsid w:val="000D7121"/>
    <w:rsid w:val="000D761F"/>
    <w:rsid w:val="000E3DF7"/>
    <w:rsid w:val="000E4CBC"/>
    <w:rsid w:val="000E537B"/>
    <w:rsid w:val="000E5787"/>
    <w:rsid w:val="000E57D0"/>
    <w:rsid w:val="000E5B7B"/>
    <w:rsid w:val="000E5E89"/>
    <w:rsid w:val="000E6379"/>
    <w:rsid w:val="000E7858"/>
    <w:rsid w:val="000F052B"/>
    <w:rsid w:val="000F052F"/>
    <w:rsid w:val="000F0727"/>
    <w:rsid w:val="000F08BD"/>
    <w:rsid w:val="000F0F95"/>
    <w:rsid w:val="000F10D0"/>
    <w:rsid w:val="000F3008"/>
    <w:rsid w:val="000F37D5"/>
    <w:rsid w:val="000F39CA"/>
    <w:rsid w:val="000F43A9"/>
    <w:rsid w:val="000F504B"/>
    <w:rsid w:val="000F51F8"/>
    <w:rsid w:val="000F61D1"/>
    <w:rsid w:val="000F718E"/>
    <w:rsid w:val="000F7BBF"/>
    <w:rsid w:val="0010034B"/>
    <w:rsid w:val="00100A97"/>
    <w:rsid w:val="00100BA2"/>
    <w:rsid w:val="001010D9"/>
    <w:rsid w:val="00101CC8"/>
    <w:rsid w:val="00102326"/>
    <w:rsid w:val="00102832"/>
    <w:rsid w:val="00102AF5"/>
    <w:rsid w:val="00102D20"/>
    <w:rsid w:val="00103210"/>
    <w:rsid w:val="0010403E"/>
    <w:rsid w:val="001043AA"/>
    <w:rsid w:val="0010472C"/>
    <w:rsid w:val="00104A8A"/>
    <w:rsid w:val="00104E0B"/>
    <w:rsid w:val="00104E77"/>
    <w:rsid w:val="001053E9"/>
    <w:rsid w:val="00105C87"/>
    <w:rsid w:val="001062B6"/>
    <w:rsid w:val="00106733"/>
    <w:rsid w:val="0010751A"/>
    <w:rsid w:val="0010788A"/>
    <w:rsid w:val="00107927"/>
    <w:rsid w:val="0011067B"/>
    <w:rsid w:val="00110E26"/>
    <w:rsid w:val="00111321"/>
    <w:rsid w:val="00111B19"/>
    <w:rsid w:val="001127E3"/>
    <w:rsid w:val="001128E7"/>
    <w:rsid w:val="00113076"/>
    <w:rsid w:val="00113391"/>
    <w:rsid w:val="00113630"/>
    <w:rsid w:val="0011508D"/>
    <w:rsid w:val="001156B8"/>
    <w:rsid w:val="00115EA1"/>
    <w:rsid w:val="00116CF4"/>
    <w:rsid w:val="001177E5"/>
    <w:rsid w:val="001179EE"/>
    <w:rsid w:val="00117BD6"/>
    <w:rsid w:val="00117ECE"/>
    <w:rsid w:val="0012056D"/>
    <w:rsid w:val="001206C2"/>
    <w:rsid w:val="001209CE"/>
    <w:rsid w:val="00121978"/>
    <w:rsid w:val="00122871"/>
    <w:rsid w:val="00123422"/>
    <w:rsid w:val="0012404A"/>
    <w:rsid w:val="00124724"/>
    <w:rsid w:val="00124B6A"/>
    <w:rsid w:val="001259B5"/>
    <w:rsid w:val="001268DB"/>
    <w:rsid w:val="00130462"/>
    <w:rsid w:val="00130CA2"/>
    <w:rsid w:val="00132849"/>
    <w:rsid w:val="00132963"/>
    <w:rsid w:val="00133375"/>
    <w:rsid w:val="001342D3"/>
    <w:rsid w:val="00134DE5"/>
    <w:rsid w:val="0013600B"/>
    <w:rsid w:val="00136AB6"/>
    <w:rsid w:val="00136D4C"/>
    <w:rsid w:val="00136F68"/>
    <w:rsid w:val="00137159"/>
    <w:rsid w:val="0014049B"/>
    <w:rsid w:val="00140B33"/>
    <w:rsid w:val="00142538"/>
    <w:rsid w:val="00142BB9"/>
    <w:rsid w:val="00143098"/>
    <w:rsid w:val="0014360D"/>
    <w:rsid w:val="0014459D"/>
    <w:rsid w:val="00144BB8"/>
    <w:rsid w:val="00144F96"/>
    <w:rsid w:val="0014646F"/>
    <w:rsid w:val="00146D7F"/>
    <w:rsid w:val="00151C40"/>
    <w:rsid w:val="00151EAC"/>
    <w:rsid w:val="00152BF2"/>
    <w:rsid w:val="00153528"/>
    <w:rsid w:val="00153C35"/>
    <w:rsid w:val="00154B59"/>
    <w:rsid w:val="00154E68"/>
    <w:rsid w:val="00155DED"/>
    <w:rsid w:val="001576D8"/>
    <w:rsid w:val="00160168"/>
    <w:rsid w:val="001603C9"/>
    <w:rsid w:val="00160D66"/>
    <w:rsid w:val="00161D10"/>
    <w:rsid w:val="00162548"/>
    <w:rsid w:val="00162BAA"/>
    <w:rsid w:val="00162D31"/>
    <w:rsid w:val="00163260"/>
    <w:rsid w:val="00163887"/>
    <w:rsid w:val="001646E1"/>
    <w:rsid w:val="00164E50"/>
    <w:rsid w:val="00166052"/>
    <w:rsid w:val="00166347"/>
    <w:rsid w:val="00166E72"/>
    <w:rsid w:val="00166EC1"/>
    <w:rsid w:val="00167365"/>
    <w:rsid w:val="0017057F"/>
    <w:rsid w:val="0017105D"/>
    <w:rsid w:val="00171623"/>
    <w:rsid w:val="0017193D"/>
    <w:rsid w:val="00171EC6"/>
    <w:rsid w:val="00172183"/>
    <w:rsid w:val="00173081"/>
    <w:rsid w:val="00173FE0"/>
    <w:rsid w:val="001750C8"/>
    <w:rsid w:val="001751AB"/>
    <w:rsid w:val="0017523C"/>
    <w:rsid w:val="001752FC"/>
    <w:rsid w:val="00175A3F"/>
    <w:rsid w:val="00175D50"/>
    <w:rsid w:val="001760C2"/>
    <w:rsid w:val="001760F8"/>
    <w:rsid w:val="00176877"/>
    <w:rsid w:val="00177205"/>
    <w:rsid w:val="00177D31"/>
    <w:rsid w:val="001803F2"/>
    <w:rsid w:val="00180E09"/>
    <w:rsid w:val="0018124D"/>
    <w:rsid w:val="00181A13"/>
    <w:rsid w:val="00183D4C"/>
    <w:rsid w:val="00183F6D"/>
    <w:rsid w:val="00184687"/>
    <w:rsid w:val="00184B06"/>
    <w:rsid w:val="0018592D"/>
    <w:rsid w:val="00185B7A"/>
    <w:rsid w:val="0018670E"/>
    <w:rsid w:val="001871C7"/>
    <w:rsid w:val="00187678"/>
    <w:rsid w:val="001876C4"/>
    <w:rsid w:val="001902E2"/>
    <w:rsid w:val="00190C57"/>
    <w:rsid w:val="00190D2F"/>
    <w:rsid w:val="0019219A"/>
    <w:rsid w:val="001921EC"/>
    <w:rsid w:val="00192B65"/>
    <w:rsid w:val="001937C1"/>
    <w:rsid w:val="00193F7C"/>
    <w:rsid w:val="00194681"/>
    <w:rsid w:val="001948D4"/>
    <w:rsid w:val="00194D65"/>
    <w:rsid w:val="00194F93"/>
    <w:rsid w:val="00195077"/>
    <w:rsid w:val="00196354"/>
    <w:rsid w:val="00196838"/>
    <w:rsid w:val="0019690D"/>
    <w:rsid w:val="0019786E"/>
    <w:rsid w:val="00197F01"/>
    <w:rsid w:val="001A033F"/>
    <w:rsid w:val="001A08AA"/>
    <w:rsid w:val="001A257D"/>
    <w:rsid w:val="001A2FD0"/>
    <w:rsid w:val="001A4369"/>
    <w:rsid w:val="001A5744"/>
    <w:rsid w:val="001A59CB"/>
    <w:rsid w:val="001A670F"/>
    <w:rsid w:val="001A7066"/>
    <w:rsid w:val="001A7866"/>
    <w:rsid w:val="001A7C6B"/>
    <w:rsid w:val="001B01CC"/>
    <w:rsid w:val="001B0404"/>
    <w:rsid w:val="001B0933"/>
    <w:rsid w:val="001B101B"/>
    <w:rsid w:val="001B107B"/>
    <w:rsid w:val="001B126C"/>
    <w:rsid w:val="001B1B96"/>
    <w:rsid w:val="001B1F9A"/>
    <w:rsid w:val="001B282C"/>
    <w:rsid w:val="001B4545"/>
    <w:rsid w:val="001B4FDA"/>
    <w:rsid w:val="001B68F4"/>
    <w:rsid w:val="001B6A97"/>
    <w:rsid w:val="001B6ECA"/>
    <w:rsid w:val="001B787F"/>
    <w:rsid w:val="001B7991"/>
    <w:rsid w:val="001C104F"/>
    <w:rsid w:val="001C1409"/>
    <w:rsid w:val="001C1DE7"/>
    <w:rsid w:val="001C2AE6"/>
    <w:rsid w:val="001C3099"/>
    <w:rsid w:val="001C4A89"/>
    <w:rsid w:val="001C52E6"/>
    <w:rsid w:val="001C5475"/>
    <w:rsid w:val="001C601C"/>
    <w:rsid w:val="001C6177"/>
    <w:rsid w:val="001C6347"/>
    <w:rsid w:val="001C6551"/>
    <w:rsid w:val="001D0363"/>
    <w:rsid w:val="001D12B4"/>
    <w:rsid w:val="001D1630"/>
    <w:rsid w:val="001D1B07"/>
    <w:rsid w:val="001D2214"/>
    <w:rsid w:val="001D256D"/>
    <w:rsid w:val="001D29E2"/>
    <w:rsid w:val="001D3FF2"/>
    <w:rsid w:val="001D45A9"/>
    <w:rsid w:val="001D468D"/>
    <w:rsid w:val="001D4882"/>
    <w:rsid w:val="001D4D8A"/>
    <w:rsid w:val="001D5760"/>
    <w:rsid w:val="001D6C98"/>
    <w:rsid w:val="001D7D94"/>
    <w:rsid w:val="001D7E3A"/>
    <w:rsid w:val="001E0919"/>
    <w:rsid w:val="001E0A28"/>
    <w:rsid w:val="001E0B52"/>
    <w:rsid w:val="001E0C64"/>
    <w:rsid w:val="001E102D"/>
    <w:rsid w:val="001E223C"/>
    <w:rsid w:val="001E2A0F"/>
    <w:rsid w:val="001E3ABB"/>
    <w:rsid w:val="001E3FBB"/>
    <w:rsid w:val="001E4218"/>
    <w:rsid w:val="001E50AA"/>
    <w:rsid w:val="001E5D89"/>
    <w:rsid w:val="001E6AC9"/>
    <w:rsid w:val="001E6C4D"/>
    <w:rsid w:val="001E7D62"/>
    <w:rsid w:val="001F05E7"/>
    <w:rsid w:val="001F0B20"/>
    <w:rsid w:val="001F0BA3"/>
    <w:rsid w:val="001F2468"/>
    <w:rsid w:val="001F2516"/>
    <w:rsid w:val="001F2771"/>
    <w:rsid w:val="001F429C"/>
    <w:rsid w:val="001F4767"/>
    <w:rsid w:val="001F5C50"/>
    <w:rsid w:val="001F5E38"/>
    <w:rsid w:val="001F676B"/>
    <w:rsid w:val="001F687E"/>
    <w:rsid w:val="001F6F35"/>
    <w:rsid w:val="00200091"/>
    <w:rsid w:val="002005B8"/>
    <w:rsid w:val="00200A62"/>
    <w:rsid w:val="00200E7C"/>
    <w:rsid w:val="00201640"/>
    <w:rsid w:val="00201D67"/>
    <w:rsid w:val="002026AE"/>
    <w:rsid w:val="00202EB7"/>
    <w:rsid w:val="00203588"/>
    <w:rsid w:val="00203740"/>
    <w:rsid w:val="0020481D"/>
    <w:rsid w:val="00204A34"/>
    <w:rsid w:val="00204FFF"/>
    <w:rsid w:val="002062A6"/>
    <w:rsid w:val="00206C56"/>
    <w:rsid w:val="00207247"/>
    <w:rsid w:val="00207316"/>
    <w:rsid w:val="00207A2A"/>
    <w:rsid w:val="00211259"/>
    <w:rsid w:val="00212108"/>
    <w:rsid w:val="002138EA"/>
    <w:rsid w:val="00213970"/>
    <w:rsid w:val="002139EA"/>
    <w:rsid w:val="00213B15"/>
    <w:rsid w:val="00213DE1"/>
    <w:rsid w:val="00213F84"/>
    <w:rsid w:val="00214272"/>
    <w:rsid w:val="00214F7E"/>
    <w:rsid w:val="00214FBD"/>
    <w:rsid w:val="00216ABA"/>
    <w:rsid w:val="00216B3B"/>
    <w:rsid w:val="002174F4"/>
    <w:rsid w:val="00220785"/>
    <w:rsid w:val="00220BD9"/>
    <w:rsid w:val="00220ECB"/>
    <w:rsid w:val="002212E0"/>
    <w:rsid w:val="00221BAA"/>
    <w:rsid w:val="00221C7E"/>
    <w:rsid w:val="00221E08"/>
    <w:rsid w:val="0022223A"/>
    <w:rsid w:val="00222897"/>
    <w:rsid w:val="00222B0C"/>
    <w:rsid w:val="002233FE"/>
    <w:rsid w:val="002235C4"/>
    <w:rsid w:val="00223CFD"/>
    <w:rsid w:val="00224053"/>
    <w:rsid w:val="00224C7C"/>
    <w:rsid w:val="002253B4"/>
    <w:rsid w:val="002256CA"/>
    <w:rsid w:val="00225E3F"/>
    <w:rsid w:val="002265FD"/>
    <w:rsid w:val="00226C27"/>
    <w:rsid w:val="002274FD"/>
    <w:rsid w:val="0023066F"/>
    <w:rsid w:val="0023116B"/>
    <w:rsid w:val="002311C7"/>
    <w:rsid w:val="00231271"/>
    <w:rsid w:val="00231392"/>
    <w:rsid w:val="00231393"/>
    <w:rsid w:val="00235394"/>
    <w:rsid w:val="00235577"/>
    <w:rsid w:val="002365C5"/>
    <w:rsid w:val="002371B2"/>
    <w:rsid w:val="002373DD"/>
    <w:rsid w:val="0023742A"/>
    <w:rsid w:val="00240D97"/>
    <w:rsid w:val="0024164A"/>
    <w:rsid w:val="002435CA"/>
    <w:rsid w:val="0024469F"/>
    <w:rsid w:val="00244A01"/>
    <w:rsid w:val="00244DF8"/>
    <w:rsid w:val="00244EAD"/>
    <w:rsid w:val="002452CA"/>
    <w:rsid w:val="00246DBE"/>
    <w:rsid w:val="00246F8F"/>
    <w:rsid w:val="002473BE"/>
    <w:rsid w:val="002475E5"/>
    <w:rsid w:val="00250B5B"/>
    <w:rsid w:val="00250CBB"/>
    <w:rsid w:val="00251DD8"/>
    <w:rsid w:val="00252708"/>
    <w:rsid w:val="00252B52"/>
    <w:rsid w:val="00252DB8"/>
    <w:rsid w:val="00253485"/>
    <w:rsid w:val="002537BC"/>
    <w:rsid w:val="00254142"/>
    <w:rsid w:val="00254934"/>
    <w:rsid w:val="00255C58"/>
    <w:rsid w:val="00256006"/>
    <w:rsid w:val="00260B88"/>
    <w:rsid w:val="00260DE9"/>
    <w:rsid w:val="00260EC7"/>
    <w:rsid w:val="00261539"/>
    <w:rsid w:val="0026179F"/>
    <w:rsid w:val="00261D21"/>
    <w:rsid w:val="00263E3C"/>
    <w:rsid w:val="0026465B"/>
    <w:rsid w:val="002653B4"/>
    <w:rsid w:val="00266625"/>
    <w:rsid w:val="002666AE"/>
    <w:rsid w:val="002670F4"/>
    <w:rsid w:val="00267676"/>
    <w:rsid w:val="0027019F"/>
    <w:rsid w:val="0027138A"/>
    <w:rsid w:val="0027218A"/>
    <w:rsid w:val="00274E1A"/>
    <w:rsid w:val="00274E25"/>
    <w:rsid w:val="0027501D"/>
    <w:rsid w:val="0027505A"/>
    <w:rsid w:val="0027525B"/>
    <w:rsid w:val="0027559F"/>
    <w:rsid w:val="0027669E"/>
    <w:rsid w:val="002775B1"/>
    <w:rsid w:val="002775B9"/>
    <w:rsid w:val="0028064C"/>
    <w:rsid w:val="002810AA"/>
    <w:rsid w:val="002811C4"/>
    <w:rsid w:val="002815DC"/>
    <w:rsid w:val="00281A7B"/>
    <w:rsid w:val="00281B0A"/>
    <w:rsid w:val="00282213"/>
    <w:rsid w:val="00282434"/>
    <w:rsid w:val="00282D68"/>
    <w:rsid w:val="00283612"/>
    <w:rsid w:val="00284016"/>
    <w:rsid w:val="00284530"/>
    <w:rsid w:val="00284ED4"/>
    <w:rsid w:val="002858BF"/>
    <w:rsid w:val="00285A2A"/>
    <w:rsid w:val="00285AF6"/>
    <w:rsid w:val="00286A7C"/>
    <w:rsid w:val="00286D41"/>
    <w:rsid w:val="00286F17"/>
    <w:rsid w:val="00287B03"/>
    <w:rsid w:val="002900B2"/>
    <w:rsid w:val="0029029C"/>
    <w:rsid w:val="002902E3"/>
    <w:rsid w:val="00290839"/>
    <w:rsid w:val="00290D10"/>
    <w:rsid w:val="002911EC"/>
    <w:rsid w:val="00291E75"/>
    <w:rsid w:val="00292149"/>
    <w:rsid w:val="00293144"/>
    <w:rsid w:val="002939AF"/>
    <w:rsid w:val="00293A3F"/>
    <w:rsid w:val="00293C43"/>
    <w:rsid w:val="00293ECA"/>
    <w:rsid w:val="00293F57"/>
    <w:rsid w:val="002941B3"/>
    <w:rsid w:val="00294491"/>
    <w:rsid w:val="002945D6"/>
    <w:rsid w:val="00294618"/>
    <w:rsid w:val="00294BDE"/>
    <w:rsid w:val="0029660F"/>
    <w:rsid w:val="00296657"/>
    <w:rsid w:val="00296C31"/>
    <w:rsid w:val="0029788D"/>
    <w:rsid w:val="00297AAB"/>
    <w:rsid w:val="00297C8A"/>
    <w:rsid w:val="002A0CED"/>
    <w:rsid w:val="002A183A"/>
    <w:rsid w:val="002A19F6"/>
    <w:rsid w:val="002A1A43"/>
    <w:rsid w:val="002A207A"/>
    <w:rsid w:val="002A2426"/>
    <w:rsid w:val="002A2822"/>
    <w:rsid w:val="002A308A"/>
    <w:rsid w:val="002A3966"/>
    <w:rsid w:val="002A3EEC"/>
    <w:rsid w:val="002A4648"/>
    <w:rsid w:val="002A4CD0"/>
    <w:rsid w:val="002A56DD"/>
    <w:rsid w:val="002A7AEF"/>
    <w:rsid w:val="002A7DA6"/>
    <w:rsid w:val="002A7E42"/>
    <w:rsid w:val="002A7E8B"/>
    <w:rsid w:val="002B0099"/>
    <w:rsid w:val="002B200F"/>
    <w:rsid w:val="002B253C"/>
    <w:rsid w:val="002B37E2"/>
    <w:rsid w:val="002B405D"/>
    <w:rsid w:val="002B4D5F"/>
    <w:rsid w:val="002B4FE7"/>
    <w:rsid w:val="002B516C"/>
    <w:rsid w:val="002B52C9"/>
    <w:rsid w:val="002B5E1D"/>
    <w:rsid w:val="002B60C1"/>
    <w:rsid w:val="002B62FC"/>
    <w:rsid w:val="002B6554"/>
    <w:rsid w:val="002B663F"/>
    <w:rsid w:val="002B67C2"/>
    <w:rsid w:val="002B6A94"/>
    <w:rsid w:val="002B6C9D"/>
    <w:rsid w:val="002C04C8"/>
    <w:rsid w:val="002C1689"/>
    <w:rsid w:val="002C1C82"/>
    <w:rsid w:val="002C1CD6"/>
    <w:rsid w:val="002C21F5"/>
    <w:rsid w:val="002C2E37"/>
    <w:rsid w:val="002C3B6D"/>
    <w:rsid w:val="002C408C"/>
    <w:rsid w:val="002C4A86"/>
    <w:rsid w:val="002C4B52"/>
    <w:rsid w:val="002C637D"/>
    <w:rsid w:val="002C728E"/>
    <w:rsid w:val="002C76BC"/>
    <w:rsid w:val="002D03E5"/>
    <w:rsid w:val="002D085A"/>
    <w:rsid w:val="002D0D2E"/>
    <w:rsid w:val="002D140B"/>
    <w:rsid w:val="002D22C6"/>
    <w:rsid w:val="002D2896"/>
    <w:rsid w:val="002D350B"/>
    <w:rsid w:val="002D35D5"/>
    <w:rsid w:val="002D36EB"/>
    <w:rsid w:val="002D3864"/>
    <w:rsid w:val="002D3F2E"/>
    <w:rsid w:val="002D4CC8"/>
    <w:rsid w:val="002D5E2F"/>
    <w:rsid w:val="002D5E42"/>
    <w:rsid w:val="002D6232"/>
    <w:rsid w:val="002D6BDF"/>
    <w:rsid w:val="002D6EB1"/>
    <w:rsid w:val="002D7F8E"/>
    <w:rsid w:val="002E00A9"/>
    <w:rsid w:val="002E02D8"/>
    <w:rsid w:val="002E0F1E"/>
    <w:rsid w:val="002E1105"/>
    <w:rsid w:val="002E263E"/>
    <w:rsid w:val="002E2B07"/>
    <w:rsid w:val="002E2B26"/>
    <w:rsid w:val="002E2CA6"/>
    <w:rsid w:val="002E2CE9"/>
    <w:rsid w:val="002E350A"/>
    <w:rsid w:val="002E3BF7"/>
    <w:rsid w:val="002E403E"/>
    <w:rsid w:val="002E49E8"/>
    <w:rsid w:val="002E4BB9"/>
    <w:rsid w:val="002E4C74"/>
    <w:rsid w:val="002E4D3B"/>
    <w:rsid w:val="002E554C"/>
    <w:rsid w:val="002E6407"/>
    <w:rsid w:val="002E6BE1"/>
    <w:rsid w:val="002E6D5E"/>
    <w:rsid w:val="002E75B5"/>
    <w:rsid w:val="002E7835"/>
    <w:rsid w:val="002F0233"/>
    <w:rsid w:val="002F03D1"/>
    <w:rsid w:val="002F0512"/>
    <w:rsid w:val="002F05F3"/>
    <w:rsid w:val="002F08C3"/>
    <w:rsid w:val="002F0B5E"/>
    <w:rsid w:val="002F0D37"/>
    <w:rsid w:val="002F158C"/>
    <w:rsid w:val="002F1631"/>
    <w:rsid w:val="002F1F15"/>
    <w:rsid w:val="002F2C30"/>
    <w:rsid w:val="002F2FFF"/>
    <w:rsid w:val="002F3AA7"/>
    <w:rsid w:val="002F4093"/>
    <w:rsid w:val="002F4D27"/>
    <w:rsid w:val="002F4FA4"/>
    <w:rsid w:val="002F52E3"/>
    <w:rsid w:val="002F5636"/>
    <w:rsid w:val="002F5947"/>
    <w:rsid w:val="002F60D3"/>
    <w:rsid w:val="002F6944"/>
    <w:rsid w:val="002F6A75"/>
    <w:rsid w:val="002F7157"/>
    <w:rsid w:val="002F74AA"/>
    <w:rsid w:val="002F7A4C"/>
    <w:rsid w:val="0030070B"/>
    <w:rsid w:val="00300B50"/>
    <w:rsid w:val="00300EFF"/>
    <w:rsid w:val="0030102B"/>
    <w:rsid w:val="00301AE9"/>
    <w:rsid w:val="00302061"/>
    <w:rsid w:val="003022A5"/>
    <w:rsid w:val="00302F25"/>
    <w:rsid w:val="003031D2"/>
    <w:rsid w:val="00303DBB"/>
    <w:rsid w:val="00305024"/>
    <w:rsid w:val="003052CF"/>
    <w:rsid w:val="00305815"/>
    <w:rsid w:val="00305EA7"/>
    <w:rsid w:val="003068E6"/>
    <w:rsid w:val="0030750A"/>
    <w:rsid w:val="0030783F"/>
    <w:rsid w:val="00307E51"/>
    <w:rsid w:val="0031078C"/>
    <w:rsid w:val="00311363"/>
    <w:rsid w:val="0031430F"/>
    <w:rsid w:val="00315867"/>
    <w:rsid w:val="003166F9"/>
    <w:rsid w:val="00316759"/>
    <w:rsid w:val="00317CA8"/>
    <w:rsid w:val="00317E5F"/>
    <w:rsid w:val="00321150"/>
    <w:rsid w:val="003211DD"/>
    <w:rsid w:val="003216FD"/>
    <w:rsid w:val="00321EA6"/>
    <w:rsid w:val="003233DE"/>
    <w:rsid w:val="00323D7A"/>
    <w:rsid w:val="00324A9D"/>
    <w:rsid w:val="00324C53"/>
    <w:rsid w:val="00324DCB"/>
    <w:rsid w:val="00325CE6"/>
    <w:rsid w:val="003260D7"/>
    <w:rsid w:val="00326BC7"/>
    <w:rsid w:val="003273E9"/>
    <w:rsid w:val="00327846"/>
    <w:rsid w:val="00327D93"/>
    <w:rsid w:val="0033052D"/>
    <w:rsid w:val="00330C92"/>
    <w:rsid w:val="003313C8"/>
    <w:rsid w:val="00331699"/>
    <w:rsid w:val="0033281F"/>
    <w:rsid w:val="00332B83"/>
    <w:rsid w:val="00332E87"/>
    <w:rsid w:val="00333589"/>
    <w:rsid w:val="0033512A"/>
    <w:rsid w:val="00335F2F"/>
    <w:rsid w:val="00336697"/>
    <w:rsid w:val="00336874"/>
    <w:rsid w:val="00336C05"/>
    <w:rsid w:val="00337FE3"/>
    <w:rsid w:val="003418CB"/>
    <w:rsid w:val="003461CD"/>
    <w:rsid w:val="00346BFE"/>
    <w:rsid w:val="0034799C"/>
    <w:rsid w:val="003502C1"/>
    <w:rsid w:val="0035078C"/>
    <w:rsid w:val="003509D7"/>
    <w:rsid w:val="00351446"/>
    <w:rsid w:val="0035185F"/>
    <w:rsid w:val="00352B56"/>
    <w:rsid w:val="00352C1F"/>
    <w:rsid w:val="00353859"/>
    <w:rsid w:val="00353C06"/>
    <w:rsid w:val="00355309"/>
    <w:rsid w:val="00355873"/>
    <w:rsid w:val="0035660F"/>
    <w:rsid w:val="003578FE"/>
    <w:rsid w:val="00357911"/>
    <w:rsid w:val="00357E88"/>
    <w:rsid w:val="00360466"/>
    <w:rsid w:val="00360565"/>
    <w:rsid w:val="00360F93"/>
    <w:rsid w:val="003619F1"/>
    <w:rsid w:val="00361A1B"/>
    <w:rsid w:val="003628B9"/>
    <w:rsid w:val="00362D8F"/>
    <w:rsid w:val="0036341C"/>
    <w:rsid w:val="00363B5A"/>
    <w:rsid w:val="00363E99"/>
    <w:rsid w:val="0036411A"/>
    <w:rsid w:val="00365140"/>
    <w:rsid w:val="00365213"/>
    <w:rsid w:val="00365593"/>
    <w:rsid w:val="00365C6A"/>
    <w:rsid w:val="00365E2A"/>
    <w:rsid w:val="00366672"/>
    <w:rsid w:val="00366A20"/>
    <w:rsid w:val="00366C97"/>
    <w:rsid w:val="00366F57"/>
    <w:rsid w:val="00367724"/>
    <w:rsid w:val="00367872"/>
    <w:rsid w:val="00367A26"/>
    <w:rsid w:val="00367CB0"/>
    <w:rsid w:val="0037018D"/>
    <w:rsid w:val="003710BA"/>
    <w:rsid w:val="00371162"/>
    <w:rsid w:val="003720D5"/>
    <w:rsid w:val="003725F0"/>
    <w:rsid w:val="00372DFA"/>
    <w:rsid w:val="00374D4B"/>
    <w:rsid w:val="003756FC"/>
    <w:rsid w:val="00376B3A"/>
    <w:rsid w:val="003770F6"/>
    <w:rsid w:val="003772A3"/>
    <w:rsid w:val="003773C2"/>
    <w:rsid w:val="003776CA"/>
    <w:rsid w:val="00377D43"/>
    <w:rsid w:val="003817C4"/>
    <w:rsid w:val="00382612"/>
    <w:rsid w:val="0038294C"/>
    <w:rsid w:val="00383010"/>
    <w:rsid w:val="00383E37"/>
    <w:rsid w:val="003853DB"/>
    <w:rsid w:val="003862E9"/>
    <w:rsid w:val="00386433"/>
    <w:rsid w:val="0038647A"/>
    <w:rsid w:val="003906EC"/>
    <w:rsid w:val="00391480"/>
    <w:rsid w:val="00391D16"/>
    <w:rsid w:val="00392276"/>
    <w:rsid w:val="003926FE"/>
    <w:rsid w:val="0039279B"/>
    <w:rsid w:val="0039296B"/>
    <w:rsid w:val="00393042"/>
    <w:rsid w:val="0039393F"/>
    <w:rsid w:val="00393C8B"/>
    <w:rsid w:val="00394543"/>
    <w:rsid w:val="00394AD5"/>
    <w:rsid w:val="00394F07"/>
    <w:rsid w:val="0039500B"/>
    <w:rsid w:val="0039642D"/>
    <w:rsid w:val="00396BC8"/>
    <w:rsid w:val="003972C3"/>
    <w:rsid w:val="003A01CA"/>
    <w:rsid w:val="003A1304"/>
    <w:rsid w:val="003A161F"/>
    <w:rsid w:val="003A2027"/>
    <w:rsid w:val="003A2E40"/>
    <w:rsid w:val="003A3B24"/>
    <w:rsid w:val="003A3BAB"/>
    <w:rsid w:val="003A431E"/>
    <w:rsid w:val="003A5386"/>
    <w:rsid w:val="003A64CA"/>
    <w:rsid w:val="003A6E22"/>
    <w:rsid w:val="003A72F2"/>
    <w:rsid w:val="003A75AF"/>
    <w:rsid w:val="003A7927"/>
    <w:rsid w:val="003B0158"/>
    <w:rsid w:val="003B10C0"/>
    <w:rsid w:val="003B1BC3"/>
    <w:rsid w:val="003B1F4B"/>
    <w:rsid w:val="003B23D8"/>
    <w:rsid w:val="003B29B7"/>
    <w:rsid w:val="003B2A0A"/>
    <w:rsid w:val="003B2AAC"/>
    <w:rsid w:val="003B2E89"/>
    <w:rsid w:val="003B40B6"/>
    <w:rsid w:val="003B473E"/>
    <w:rsid w:val="003B4CB0"/>
    <w:rsid w:val="003B56DB"/>
    <w:rsid w:val="003B6327"/>
    <w:rsid w:val="003B6AA6"/>
    <w:rsid w:val="003B755E"/>
    <w:rsid w:val="003C228E"/>
    <w:rsid w:val="003C26EA"/>
    <w:rsid w:val="003C2D37"/>
    <w:rsid w:val="003C2E1E"/>
    <w:rsid w:val="003C51E7"/>
    <w:rsid w:val="003C559C"/>
    <w:rsid w:val="003C6893"/>
    <w:rsid w:val="003C6DE2"/>
    <w:rsid w:val="003D0254"/>
    <w:rsid w:val="003D05AB"/>
    <w:rsid w:val="003D0638"/>
    <w:rsid w:val="003D0937"/>
    <w:rsid w:val="003D165E"/>
    <w:rsid w:val="003D1D47"/>
    <w:rsid w:val="003D1EFD"/>
    <w:rsid w:val="003D2164"/>
    <w:rsid w:val="003D21B4"/>
    <w:rsid w:val="003D28BF"/>
    <w:rsid w:val="003D3119"/>
    <w:rsid w:val="003D33E8"/>
    <w:rsid w:val="003D3859"/>
    <w:rsid w:val="003D3C11"/>
    <w:rsid w:val="003D3C61"/>
    <w:rsid w:val="003D4215"/>
    <w:rsid w:val="003D422D"/>
    <w:rsid w:val="003D457C"/>
    <w:rsid w:val="003D4C47"/>
    <w:rsid w:val="003D4D03"/>
    <w:rsid w:val="003D4E3C"/>
    <w:rsid w:val="003D5EB6"/>
    <w:rsid w:val="003D6629"/>
    <w:rsid w:val="003D739C"/>
    <w:rsid w:val="003D7719"/>
    <w:rsid w:val="003E08A3"/>
    <w:rsid w:val="003E0DE6"/>
    <w:rsid w:val="003E1D51"/>
    <w:rsid w:val="003E32FA"/>
    <w:rsid w:val="003E40EE"/>
    <w:rsid w:val="003E44AD"/>
    <w:rsid w:val="003E5ABB"/>
    <w:rsid w:val="003E70B1"/>
    <w:rsid w:val="003E7E74"/>
    <w:rsid w:val="003F0375"/>
    <w:rsid w:val="003F05A3"/>
    <w:rsid w:val="003F0650"/>
    <w:rsid w:val="003F0902"/>
    <w:rsid w:val="003F0B54"/>
    <w:rsid w:val="003F124C"/>
    <w:rsid w:val="003F12FA"/>
    <w:rsid w:val="003F1BDB"/>
    <w:rsid w:val="003F1C1B"/>
    <w:rsid w:val="003F1C6A"/>
    <w:rsid w:val="003F2495"/>
    <w:rsid w:val="003F24C4"/>
    <w:rsid w:val="003F2B51"/>
    <w:rsid w:val="003F3426"/>
    <w:rsid w:val="003F3A2F"/>
    <w:rsid w:val="003F3FE1"/>
    <w:rsid w:val="003F4508"/>
    <w:rsid w:val="003F5445"/>
    <w:rsid w:val="003F5E46"/>
    <w:rsid w:val="003F65AC"/>
    <w:rsid w:val="003F6961"/>
    <w:rsid w:val="00400945"/>
    <w:rsid w:val="00401144"/>
    <w:rsid w:val="00401184"/>
    <w:rsid w:val="00401B11"/>
    <w:rsid w:val="00402208"/>
    <w:rsid w:val="004026D7"/>
    <w:rsid w:val="004041C0"/>
    <w:rsid w:val="00404831"/>
    <w:rsid w:val="00404855"/>
    <w:rsid w:val="0040554C"/>
    <w:rsid w:val="004067E1"/>
    <w:rsid w:val="0040755E"/>
    <w:rsid w:val="00407661"/>
    <w:rsid w:val="00407A45"/>
    <w:rsid w:val="00410314"/>
    <w:rsid w:val="00410593"/>
    <w:rsid w:val="0041159E"/>
    <w:rsid w:val="004118DB"/>
    <w:rsid w:val="00411F29"/>
    <w:rsid w:val="00412063"/>
    <w:rsid w:val="00412807"/>
    <w:rsid w:val="00412C67"/>
    <w:rsid w:val="00412EB1"/>
    <w:rsid w:val="00413B9D"/>
    <w:rsid w:val="00413DDE"/>
    <w:rsid w:val="00414080"/>
    <w:rsid w:val="00414118"/>
    <w:rsid w:val="00415264"/>
    <w:rsid w:val="00416084"/>
    <w:rsid w:val="0041655E"/>
    <w:rsid w:val="00416713"/>
    <w:rsid w:val="00417CA0"/>
    <w:rsid w:val="00420697"/>
    <w:rsid w:val="00420994"/>
    <w:rsid w:val="004209E0"/>
    <w:rsid w:val="00420BEF"/>
    <w:rsid w:val="00423F0F"/>
    <w:rsid w:val="0042437A"/>
    <w:rsid w:val="00424957"/>
    <w:rsid w:val="00424C16"/>
    <w:rsid w:val="00424F8C"/>
    <w:rsid w:val="00426275"/>
    <w:rsid w:val="004265C1"/>
    <w:rsid w:val="004271BA"/>
    <w:rsid w:val="00427424"/>
    <w:rsid w:val="00427FE2"/>
    <w:rsid w:val="0043008B"/>
    <w:rsid w:val="00430497"/>
    <w:rsid w:val="00430E3E"/>
    <w:rsid w:val="00430EA5"/>
    <w:rsid w:val="00431B89"/>
    <w:rsid w:val="00432815"/>
    <w:rsid w:val="00433224"/>
    <w:rsid w:val="00433921"/>
    <w:rsid w:val="00434527"/>
    <w:rsid w:val="00434B18"/>
    <w:rsid w:val="00434DC1"/>
    <w:rsid w:val="004350F4"/>
    <w:rsid w:val="004363C5"/>
    <w:rsid w:val="00436B3A"/>
    <w:rsid w:val="00437B56"/>
    <w:rsid w:val="004406D9"/>
    <w:rsid w:val="004408B8"/>
    <w:rsid w:val="00440987"/>
    <w:rsid w:val="00440B5E"/>
    <w:rsid w:val="004412A0"/>
    <w:rsid w:val="0044135A"/>
    <w:rsid w:val="0044189F"/>
    <w:rsid w:val="00441D0D"/>
    <w:rsid w:val="00442337"/>
    <w:rsid w:val="0044335A"/>
    <w:rsid w:val="0044348F"/>
    <w:rsid w:val="004434AB"/>
    <w:rsid w:val="004437C2"/>
    <w:rsid w:val="00443806"/>
    <w:rsid w:val="00444C69"/>
    <w:rsid w:val="00445466"/>
    <w:rsid w:val="004457BF"/>
    <w:rsid w:val="00445B1E"/>
    <w:rsid w:val="00446408"/>
    <w:rsid w:val="004502B6"/>
    <w:rsid w:val="0045098E"/>
    <w:rsid w:val="00450E2C"/>
    <w:rsid w:val="00450F27"/>
    <w:rsid w:val="004510E5"/>
    <w:rsid w:val="00451D3C"/>
    <w:rsid w:val="0045213B"/>
    <w:rsid w:val="004533D8"/>
    <w:rsid w:val="00453566"/>
    <w:rsid w:val="00453707"/>
    <w:rsid w:val="00453CC2"/>
    <w:rsid w:val="00454AFA"/>
    <w:rsid w:val="00454CEC"/>
    <w:rsid w:val="00455906"/>
    <w:rsid w:val="00455A11"/>
    <w:rsid w:val="004563D6"/>
    <w:rsid w:val="00456A75"/>
    <w:rsid w:val="00456B23"/>
    <w:rsid w:val="00456FB2"/>
    <w:rsid w:val="00457A4F"/>
    <w:rsid w:val="00457B99"/>
    <w:rsid w:val="0046036D"/>
    <w:rsid w:val="00461CA6"/>
    <w:rsid w:val="00461E39"/>
    <w:rsid w:val="004620DB"/>
    <w:rsid w:val="00462402"/>
    <w:rsid w:val="00462D3A"/>
    <w:rsid w:val="0046303E"/>
    <w:rsid w:val="00463521"/>
    <w:rsid w:val="00464585"/>
    <w:rsid w:val="00465C7D"/>
    <w:rsid w:val="00466518"/>
    <w:rsid w:val="00466A3C"/>
    <w:rsid w:val="00467633"/>
    <w:rsid w:val="00471125"/>
    <w:rsid w:val="00471B34"/>
    <w:rsid w:val="00473A4D"/>
    <w:rsid w:val="0047437A"/>
    <w:rsid w:val="004746B5"/>
    <w:rsid w:val="00474B98"/>
    <w:rsid w:val="00474E89"/>
    <w:rsid w:val="00475FE1"/>
    <w:rsid w:val="004762D3"/>
    <w:rsid w:val="0047680A"/>
    <w:rsid w:val="00476EC6"/>
    <w:rsid w:val="00477332"/>
    <w:rsid w:val="00480D04"/>
    <w:rsid w:val="00480E42"/>
    <w:rsid w:val="00482470"/>
    <w:rsid w:val="00482478"/>
    <w:rsid w:val="00482F5C"/>
    <w:rsid w:val="004839E5"/>
    <w:rsid w:val="00483B5D"/>
    <w:rsid w:val="00483DF3"/>
    <w:rsid w:val="0048402E"/>
    <w:rsid w:val="00484AD2"/>
    <w:rsid w:val="00484C5D"/>
    <w:rsid w:val="0048543E"/>
    <w:rsid w:val="004855AA"/>
    <w:rsid w:val="00485912"/>
    <w:rsid w:val="004868C1"/>
    <w:rsid w:val="00486F8C"/>
    <w:rsid w:val="0048709F"/>
    <w:rsid w:val="004870ED"/>
    <w:rsid w:val="004871C3"/>
    <w:rsid w:val="004872C9"/>
    <w:rsid w:val="0048750F"/>
    <w:rsid w:val="004903C9"/>
    <w:rsid w:val="00491145"/>
    <w:rsid w:val="0049171E"/>
    <w:rsid w:val="004932D6"/>
    <w:rsid w:val="00494485"/>
    <w:rsid w:val="00494871"/>
    <w:rsid w:val="00495574"/>
    <w:rsid w:val="00495801"/>
    <w:rsid w:val="00496568"/>
    <w:rsid w:val="004965E3"/>
    <w:rsid w:val="00496921"/>
    <w:rsid w:val="00497934"/>
    <w:rsid w:val="004A0150"/>
    <w:rsid w:val="004A0D0C"/>
    <w:rsid w:val="004A0E50"/>
    <w:rsid w:val="004A14E1"/>
    <w:rsid w:val="004A17E9"/>
    <w:rsid w:val="004A2C68"/>
    <w:rsid w:val="004A35EC"/>
    <w:rsid w:val="004A3909"/>
    <w:rsid w:val="004A495F"/>
    <w:rsid w:val="004A4A7E"/>
    <w:rsid w:val="004A5556"/>
    <w:rsid w:val="004A5676"/>
    <w:rsid w:val="004A6575"/>
    <w:rsid w:val="004A7544"/>
    <w:rsid w:val="004A7775"/>
    <w:rsid w:val="004A7947"/>
    <w:rsid w:val="004A7D50"/>
    <w:rsid w:val="004B0A0F"/>
    <w:rsid w:val="004B0A26"/>
    <w:rsid w:val="004B137F"/>
    <w:rsid w:val="004B2AC7"/>
    <w:rsid w:val="004B360A"/>
    <w:rsid w:val="004B43EE"/>
    <w:rsid w:val="004B6070"/>
    <w:rsid w:val="004B65DA"/>
    <w:rsid w:val="004B6B0F"/>
    <w:rsid w:val="004B70F0"/>
    <w:rsid w:val="004B7C60"/>
    <w:rsid w:val="004C0564"/>
    <w:rsid w:val="004C09B0"/>
    <w:rsid w:val="004C19FF"/>
    <w:rsid w:val="004C1A06"/>
    <w:rsid w:val="004C299C"/>
    <w:rsid w:val="004C2E85"/>
    <w:rsid w:val="004C337E"/>
    <w:rsid w:val="004C39B2"/>
    <w:rsid w:val="004C486A"/>
    <w:rsid w:val="004C4DFE"/>
    <w:rsid w:val="004C54BF"/>
    <w:rsid w:val="004C54E5"/>
    <w:rsid w:val="004C6219"/>
    <w:rsid w:val="004C711D"/>
    <w:rsid w:val="004C7B25"/>
    <w:rsid w:val="004C7D33"/>
    <w:rsid w:val="004C7DC8"/>
    <w:rsid w:val="004D09F4"/>
    <w:rsid w:val="004D0EB6"/>
    <w:rsid w:val="004D21B0"/>
    <w:rsid w:val="004D2379"/>
    <w:rsid w:val="004D26C5"/>
    <w:rsid w:val="004D395B"/>
    <w:rsid w:val="004D3B68"/>
    <w:rsid w:val="004D3CC5"/>
    <w:rsid w:val="004D4E70"/>
    <w:rsid w:val="004D525A"/>
    <w:rsid w:val="004D5F40"/>
    <w:rsid w:val="004D64AD"/>
    <w:rsid w:val="004D71E3"/>
    <w:rsid w:val="004D737D"/>
    <w:rsid w:val="004D782F"/>
    <w:rsid w:val="004D7C48"/>
    <w:rsid w:val="004E0C33"/>
    <w:rsid w:val="004E11F5"/>
    <w:rsid w:val="004E14A8"/>
    <w:rsid w:val="004E17AB"/>
    <w:rsid w:val="004E1A51"/>
    <w:rsid w:val="004E1FA9"/>
    <w:rsid w:val="004E2216"/>
    <w:rsid w:val="004E2659"/>
    <w:rsid w:val="004E2DC9"/>
    <w:rsid w:val="004E39EE"/>
    <w:rsid w:val="004E475C"/>
    <w:rsid w:val="004E4C0C"/>
    <w:rsid w:val="004E56E0"/>
    <w:rsid w:val="004E59AB"/>
    <w:rsid w:val="004E64B0"/>
    <w:rsid w:val="004E6513"/>
    <w:rsid w:val="004E6920"/>
    <w:rsid w:val="004E6D86"/>
    <w:rsid w:val="004E6FFE"/>
    <w:rsid w:val="004E7329"/>
    <w:rsid w:val="004E7642"/>
    <w:rsid w:val="004E7CF7"/>
    <w:rsid w:val="004F033D"/>
    <w:rsid w:val="004F045C"/>
    <w:rsid w:val="004F18FC"/>
    <w:rsid w:val="004F2B02"/>
    <w:rsid w:val="004F2CB0"/>
    <w:rsid w:val="004F35A5"/>
    <w:rsid w:val="004F3B21"/>
    <w:rsid w:val="004F3F93"/>
    <w:rsid w:val="004F3FBE"/>
    <w:rsid w:val="004F40FC"/>
    <w:rsid w:val="004F48CD"/>
    <w:rsid w:val="004F57CF"/>
    <w:rsid w:val="004F7277"/>
    <w:rsid w:val="004F73B6"/>
    <w:rsid w:val="004F7538"/>
    <w:rsid w:val="0050026B"/>
    <w:rsid w:val="00500665"/>
    <w:rsid w:val="00501223"/>
    <w:rsid w:val="005017F7"/>
    <w:rsid w:val="00501844"/>
    <w:rsid w:val="00501FA7"/>
    <w:rsid w:val="0050211E"/>
    <w:rsid w:val="00502F27"/>
    <w:rsid w:val="00502F8D"/>
    <w:rsid w:val="005034DC"/>
    <w:rsid w:val="00505748"/>
    <w:rsid w:val="00505BFA"/>
    <w:rsid w:val="00506B06"/>
    <w:rsid w:val="005071B4"/>
    <w:rsid w:val="00507687"/>
    <w:rsid w:val="005076EB"/>
    <w:rsid w:val="00510078"/>
    <w:rsid w:val="005117A9"/>
    <w:rsid w:val="005117CA"/>
    <w:rsid w:val="00511C6D"/>
    <w:rsid w:val="00511F57"/>
    <w:rsid w:val="00512EBE"/>
    <w:rsid w:val="00513158"/>
    <w:rsid w:val="005131BB"/>
    <w:rsid w:val="005131FF"/>
    <w:rsid w:val="00513435"/>
    <w:rsid w:val="00515CBE"/>
    <w:rsid w:val="00515E2B"/>
    <w:rsid w:val="005161FC"/>
    <w:rsid w:val="00521399"/>
    <w:rsid w:val="00521493"/>
    <w:rsid w:val="00521CE6"/>
    <w:rsid w:val="005222D3"/>
    <w:rsid w:val="0052296C"/>
    <w:rsid w:val="00522A7E"/>
    <w:rsid w:val="00522F20"/>
    <w:rsid w:val="005248C0"/>
    <w:rsid w:val="0052571E"/>
    <w:rsid w:val="005260F3"/>
    <w:rsid w:val="005261A8"/>
    <w:rsid w:val="00527357"/>
    <w:rsid w:val="0052757F"/>
    <w:rsid w:val="00527F5D"/>
    <w:rsid w:val="005301D5"/>
    <w:rsid w:val="005304AE"/>
    <w:rsid w:val="005308DB"/>
    <w:rsid w:val="00530A2E"/>
    <w:rsid w:val="00530FBE"/>
    <w:rsid w:val="0053116B"/>
    <w:rsid w:val="00532123"/>
    <w:rsid w:val="005327C1"/>
    <w:rsid w:val="00532BF4"/>
    <w:rsid w:val="00532C83"/>
    <w:rsid w:val="00532F43"/>
    <w:rsid w:val="00533159"/>
    <w:rsid w:val="00533295"/>
    <w:rsid w:val="005339DB"/>
    <w:rsid w:val="00534C89"/>
    <w:rsid w:val="0053598C"/>
    <w:rsid w:val="005360E0"/>
    <w:rsid w:val="00536404"/>
    <w:rsid w:val="0053671A"/>
    <w:rsid w:val="00536A36"/>
    <w:rsid w:val="005371DA"/>
    <w:rsid w:val="005403E5"/>
    <w:rsid w:val="005409A2"/>
    <w:rsid w:val="00540F3E"/>
    <w:rsid w:val="0054117B"/>
    <w:rsid w:val="00541573"/>
    <w:rsid w:val="0054171C"/>
    <w:rsid w:val="00542977"/>
    <w:rsid w:val="00542CFA"/>
    <w:rsid w:val="0054348A"/>
    <w:rsid w:val="00543DB0"/>
    <w:rsid w:val="00543DB8"/>
    <w:rsid w:val="00544C2B"/>
    <w:rsid w:val="00545E01"/>
    <w:rsid w:val="00545EA8"/>
    <w:rsid w:val="00546379"/>
    <w:rsid w:val="00551D13"/>
    <w:rsid w:val="005522A8"/>
    <w:rsid w:val="00552CE0"/>
    <w:rsid w:val="00552E8D"/>
    <w:rsid w:val="00553744"/>
    <w:rsid w:val="00553C57"/>
    <w:rsid w:val="00555402"/>
    <w:rsid w:val="0055587B"/>
    <w:rsid w:val="0055596C"/>
    <w:rsid w:val="00555AD6"/>
    <w:rsid w:val="00556A40"/>
    <w:rsid w:val="00556FF9"/>
    <w:rsid w:val="00557F9F"/>
    <w:rsid w:val="0056054D"/>
    <w:rsid w:val="00560BBB"/>
    <w:rsid w:val="00560FED"/>
    <w:rsid w:val="00561B19"/>
    <w:rsid w:val="005633EE"/>
    <w:rsid w:val="0056374C"/>
    <w:rsid w:val="0056380D"/>
    <w:rsid w:val="00563993"/>
    <w:rsid w:val="00563C0B"/>
    <w:rsid w:val="0056503F"/>
    <w:rsid w:val="005661DC"/>
    <w:rsid w:val="005661EF"/>
    <w:rsid w:val="00567607"/>
    <w:rsid w:val="00570999"/>
    <w:rsid w:val="00570AC4"/>
    <w:rsid w:val="00570E69"/>
    <w:rsid w:val="00571777"/>
    <w:rsid w:val="00571B3C"/>
    <w:rsid w:val="00571FD5"/>
    <w:rsid w:val="0057215F"/>
    <w:rsid w:val="00572B3A"/>
    <w:rsid w:val="005738E5"/>
    <w:rsid w:val="00573A3B"/>
    <w:rsid w:val="005754CF"/>
    <w:rsid w:val="00576DEA"/>
    <w:rsid w:val="00576F0D"/>
    <w:rsid w:val="005807FD"/>
    <w:rsid w:val="0058087B"/>
    <w:rsid w:val="00580E26"/>
    <w:rsid w:val="00580E3E"/>
    <w:rsid w:val="00580FF5"/>
    <w:rsid w:val="00581E93"/>
    <w:rsid w:val="00583294"/>
    <w:rsid w:val="00583A95"/>
    <w:rsid w:val="00584268"/>
    <w:rsid w:val="0058519C"/>
    <w:rsid w:val="005851DE"/>
    <w:rsid w:val="00585CDE"/>
    <w:rsid w:val="0058629A"/>
    <w:rsid w:val="0058716E"/>
    <w:rsid w:val="005872D8"/>
    <w:rsid w:val="0059039C"/>
    <w:rsid w:val="0059066F"/>
    <w:rsid w:val="00590E46"/>
    <w:rsid w:val="0059149A"/>
    <w:rsid w:val="00591B9E"/>
    <w:rsid w:val="00591DAF"/>
    <w:rsid w:val="00591E24"/>
    <w:rsid w:val="00591ED6"/>
    <w:rsid w:val="005926DD"/>
    <w:rsid w:val="00594B48"/>
    <w:rsid w:val="005956EE"/>
    <w:rsid w:val="00595D72"/>
    <w:rsid w:val="00597A85"/>
    <w:rsid w:val="00597BDD"/>
    <w:rsid w:val="005A0299"/>
    <w:rsid w:val="005A083E"/>
    <w:rsid w:val="005A0A64"/>
    <w:rsid w:val="005A1E8B"/>
    <w:rsid w:val="005A26E1"/>
    <w:rsid w:val="005A2F59"/>
    <w:rsid w:val="005A35E5"/>
    <w:rsid w:val="005A4575"/>
    <w:rsid w:val="005A4DFC"/>
    <w:rsid w:val="005A4FB0"/>
    <w:rsid w:val="005A5349"/>
    <w:rsid w:val="005A550E"/>
    <w:rsid w:val="005A5A67"/>
    <w:rsid w:val="005A6FF9"/>
    <w:rsid w:val="005A74FF"/>
    <w:rsid w:val="005A771F"/>
    <w:rsid w:val="005A7E9C"/>
    <w:rsid w:val="005B072E"/>
    <w:rsid w:val="005B12BA"/>
    <w:rsid w:val="005B131F"/>
    <w:rsid w:val="005B3CC7"/>
    <w:rsid w:val="005B4446"/>
    <w:rsid w:val="005B4802"/>
    <w:rsid w:val="005B4AE5"/>
    <w:rsid w:val="005B580B"/>
    <w:rsid w:val="005B5C3E"/>
    <w:rsid w:val="005B66C4"/>
    <w:rsid w:val="005B7715"/>
    <w:rsid w:val="005B7EEC"/>
    <w:rsid w:val="005C008F"/>
    <w:rsid w:val="005C0A88"/>
    <w:rsid w:val="005C197C"/>
    <w:rsid w:val="005C1EA6"/>
    <w:rsid w:val="005C467D"/>
    <w:rsid w:val="005C4902"/>
    <w:rsid w:val="005C698D"/>
    <w:rsid w:val="005C7479"/>
    <w:rsid w:val="005C75D8"/>
    <w:rsid w:val="005C76A9"/>
    <w:rsid w:val="005C7F13"/>
    <w:rsid w:val="005D00FC"/>
    <w:rsid w:val="005D0535"/>
    <w:rsid w:val="005D08DF"/>
    <w:rsid w:val="005D0B99"/>
    <w:rsid w:val="005D1FC1"/>
    <w:rsid w:val="005D2344"/>
    <w:rsid w:val="005D2F57"/>
    <w:rsid w:val="005D3036"/>
    <w:rsid w:val="005D308E"/>
    <w:rsid w:val="005D31F9"/>
    <w:rsid w:val="005D38B9"/>
    <w:rsid w:val="005D38E4"/>
    <w:rsid w:val="005D3A48"/>
    <w:rsid w:val="005D3D03"/>
    <w:rsid w:val="005D4664"/>
    <w:rsid w:val="005D46C6"/>
    <w:rsid w:val="005D4B6F"/>
    <w:rsid w:val="005D4DD3"/>
    <w:rsid w:val="005D4E9B"/>
    <w:rsid w:val="005D5E5B"/>
    <w:rsid w:val="005D66F9"/>
    <w:rsid w:val="005D6759"/>
    <w:rsid w:val="005D7591"/>
    <w:rsid w:val="005D7AF8"/>
    <w:rsid w:val="005D7DDA"/>
    <w:rsid w:val="005E17BF"/>
    <w:rsid w:val="005E1AA0"/>
    <w:rsid w:val="005E2037"/>
    <w:rsid w:val="005E226C"/>
    <w:rsid w:val="005E28A3"/>
    <w:rsid w:val="005E366A"/>
    <w:rsid w:val="005E486E"/>
    <w:rsid w:val="005E4D9B"/>
    <w:rsid w:val="005E4F9A"/>
    <w:rsid w:val="005E518F"/>
    <w:rsid w:val="005F11F7"/>
    <w:rsid w:val="005F1E46"/>
    <w:rsid w:val="005F20F2"/>
    <w:rsid w:val="005F2145"/>
    <w:rsid w:val="005F2A65"/>
    <w:rsid w:val="005F2D6B"/>
    <w:rsid w:val="005F497A"/>
    <w:rsid w:val="005F4C25"/>
    <w:rsid w:val="005F4DFC"/>
    <w:rsid w:val="005F53D8"/>
    <w:rsid w:val="005F5C1C"/>
    <w:rsid w:val="005F5C5A"/>
    <w:rsid w:val="005F6272"/>
    <w:rsid w:val="005F685C"/>
    <w:rsid w:val="006002CF"/>
    <w:rsid w:val="00600A4E"/>
    <w:rsid w:val="00600EC8"/>
    <w:rsid w:val="006016E1"/>
    <w:rsid w:val="00601954"/>
    <w:rsid w:val="00601AD2"/>
    <w:rsid w:val="00602D27"/>
    <w:rsid w:val="00602EDC"/>
    <w:rsid w:val="00603BBC"/>
    <w:rsid w:val="00603C2E"/>
    <w:rsid w:val="00604338"/>
    <w:rsid w:val="006049E7"/>
    <w:rsid w:val="00604E98"/>
    <w:rsid w:val="006054A5"/>
    <w:rsid w:val="00605965"/>
    <w:rsid w:val="00606711"/>
    <w:rsid w:val="0060769C"/>
    <w:rsid w:val="00607CF5"/>
    <w:rsid w:val="00610F02"/>
    <w:rsid w:val="006118F7"/>
    <w:rsid w:val="00611ECB"/>
    <w:rsid w:val="00612CCE"/>
    <w:rsid w:val="00612E29"/>
    <w:rsid w:val="00613AAC"/>
    <w:rsid w:val="006144A1"/>
    <w:rsid w:val="006145F4"/>
    <w:rsid w:val="00614BE1"/>
    <w:rsid w:val="00615EBB"/>
    <w:rsid w:val="00616096"/>
    <w:rsid w:val="006160A2"/>
    <w:rsid w:val="00617042"/>
    <w:rsid w:val="00617684"/>
    <w:rsid w:val="0061770F"/>
    <w:rsid w:val="00617AD4"/>
    <w:rsid w:val="006203A2"/>
    <w:rsid w:val="006208AC"/>
    <w:rsid w:val="00621576"/>
    <w:rsid w:val="006216C0"/>
    <w:rsid w:val="00623923"/>
    <w:rsid w:val="0062423D"/>
    <w:rsid w:val="00624358"/>
    <w:rsid w:val="00624630"/>
    <w:rsid w:val="00624F67"/>
    <w:rsid w:val="0062596B"/>
    <w:rsid w:val="0062734D"/>
    <w:rsid w:val="00627989"/>
    <w:rsid w:val="00627A38"/>
    <w:rsid w:val="006302AA"/>
    <w:rsid w:val="0063293D"/>
    <w:rsid w:val="00632D21"/>
    <w:rsid w:val="00632DB1"/>
    <w:rsid w:val="00633598"/>
    <w:rsid w:val="00633E6D"/>
    <w:rsid w:val="00633F41"/>
    <w:rsid w:val="0063408E"/>
    <w:rsid w:val="00634C30"/>
    <w:rsid w:val="006363BD"/>
    <w:rsid w:val="0063647B"/>
    <w:rsid w:val="00636566"/>
    <w:rsid w:val="00636A75"/>
    <w:rsid w:val="00636B32"/>
    <w:rsid w:val="00636B91"/>
    <w:rsid w:val="00640523"/>
    <w:rsid w:val="00640543"/>
    <w:rsid w:val="00640BD4"/>
    <w:rsid w:val="00640F2B"/>
    <w:rsid w:val="006412DC"/>
    <w:rsid w:val="006418C7"/>
    <w:rsid w:val="006427FF"/>
    <w:rsid w:val="00642898"/>
    <w:rsid w:val="00642BC6"/>
    <w:rsid w:val="006434E1"/>
    <w:rsid w:val="00643790"/>
    <w:rsid w:val="00643A27"/>
    <w:rsid w:val="00643D5D"/>
    <w:rsid w:val="006446ED"/>
    <w:rsid w:val="00644790"/>
    <w:rsid w:val="006468AC"/>
    <w:rsid w:val="00646EEE"/>
    <w:rsid w:val="006471DB"/>
    <w:rsid w:val="00647AC1"/>
    <w:rsid w:val="00647FFE"/>
    <w:rsid w:val="006501AF"/>
    <w:rsid w:val="00650315"/>
    <w:rsid w:val="00650DDE"/>
    <w:rsid w:val="00651FB1"/>
    <w:rsid w:val="006520C4"/>
    <w:rsid w:val="00652EE5"/>
    <w:rsid w:val="00652FC3"/>
    <w:rsid w:val="00653040"/>
    <w:rsid w:val="00653062"/>
    <w:rsid w:val="006538A6"/>
    <w:rsid w:val="00653BCF"/>
    <w:rsid w:val="00653D07"/>
    <w:rsid w:val="00654418"/>
    <w:rsid w:val="006546ED"/>
    <w:rsid w:val="00654E76"/>
    <w:rsid w:val="0065505B"/>
    <w:rsid w:val="006550AA"/>
    <w:rsid w:val="00655CF1"/>
    <w:rsid w:val="00656500"/>
    <w:rsid w:val="00656BAB"/>
    <w:rsid w:val="0065714A"/>
    <w:rsid w:val="00657B1A"/>
    <w:rsid w:val="00657CC2"/>
    <w:rsid w:val="00660256"/>
    <w:rsid w:val="006608AC"/>
    <w:rsid w:val="00660975"/>
    <w:rsid w:val="00660DE7"/>
    <w:rsid w:val="00660DFE"/>
    <w:rsid w:val="00661936"/>
    <w:rsid w:val="006623CC"/>
    <w:rsid w:val="00663955"/>
    <w:rsid w:val="00663CDB"/>
    <w:rsid w:val="006643B3"/>
    <w:rsid w:val="006653D5"/>
    <w:rsid w:val="00665C33"/>
    <w:rsid w:val="00666BEE"/>
    <w:rsid w:val="006670AC"/>
    <w:rsid w:val="00671411"/>
    <w:rsid w:val="00671A83"/>
    <w:rsid w:val="00672307"/>
    <w:rsid w:val="00672700"/>
    <w:rsid w:val="006732F4"/>
    <w:rsid w:val="00675DC6"/>
    <w:rsid w:val="006767D7"/>
    <w:rsid w:val="006773E1"/>
    <w:rsid w:val="00677B5F"/>
    <w:rsid w:val="00677C4C"/>
    <w:rsid w:val="006808C6"/>
    <w:rsid w:val="00682068"/>
    <w:rsid w:val="00682661"/>
    <w:rsid w:val="00682668"/>
    <w:rsid w:val="006830F5"/>
    <w:rsid w:val="006831A9"/>
    <w:rsid w:val="00683A35"/>
    <w:rsid w:val="0068476F"/>
    <w:rsid w:val="00684D31"/>
    <w:rsid w:val="006854EE"/>
    <w:rsid w:val="00685847"/>
    <w:rsid w:val="0068598C"/>
    <w:rsid w:val="00687108"/>
    <w:rsid w:val="0069079C"/>
    <w:rsid w:val="00690B46"/>
    <w:rsid w:val="00690EEA"/>
    <w:rsid w:val="00690F3A"/>
    <w:rsid w:val="00692A68"/>
    <w:rsid w:val="00692AB2"/>
    <w:rsid w:val="0069337C"/>
    <w:rsid w:val="006934D8"/>
    <w:rsid w:val="00694D38"/>
    <w:rsid w:val="00695D85"/>
    <w:rsid w:val="00696C64"/>
    <w:rsid w:val="0069786C"/>
    <w:rsid w:val="00697CB4"/>
    <w:rsid w:val="006A04CE"/>
    <w:rsid w:val="006A30A2"/>
    <w:rsid w:val="006A3548"/>
    <w:rsid w:val="006A35E0"/>
    <w:rsid w:val="006A35F9"/>
    <w:rsid w:val="006A444B"/>
    <w:rsid w:val="006A49AB"/>
    <w:rsid w:val="006A51F2"/>
    <w:rsid w:val="006A5B91"/>
    <w:rsid w:val="006A6274"/>
    <w:rsid w:val="006A6D23"/>
    <w:rsid w:val="006A7309"/>
    <w:rsid w:val="006A793E"/>
    <w:rsid w:val="006A7B6B"/>
    <w:rsid w:val="006B1E41"/>
    <w:rsid w:val="006B1FC2"/>
    <w:rsid w:val="006B25DE"/>
    <w:rsid w:val="006B2BB6"/>
    <w:rsid w:val="006B2FC0"/>
    <w:rsid w:val="006B5070"/>
    <w:rsid w:val="006B65FB"/>
    <w:rsid w:val="006B7A6B"/>
    <w:rsid w:val="006C057A"/>
    <w:rsid w:val="006C175B"/>
    <w:rsid w:val="006C1C3B"/>
    <w:rsid w:val="006C4E43"/>
    <w:rsid w:val="006C5B04"/>
    <w:rsid w:val="006C5DBA"/>
    <w:rsid w:val="006C5E68"/>
    <w:rsid w:val="006C641C"/>
    <w:rsid w:val="006C643E"/>
    <w:rsid w:val="006C6AAD"/>
    <w:rsid w:val="006C786B"/>
    <w:rsid w:val="006C7D32"/>
    <w:rsid w:val="006D0219"/>
    <w:rsid w:val="006D2379"/>
    <w:rsid w:val="006D2932"/>
    <w:rsid w:val="006D2A9D"/>
    <w:rsid w:val="006D2EA7"/>
    <w:rsid w:val="006D3671"/>
    <w:rsid w:val="006D3D1D"/>
    <w:rsid w:val="006D3FAB"/>
    <w:rsid w:val="006D4176"/>
    <w:rsid w:val="006D4CCB"/>
    <w:rsid w:val="006D60C2"/>
    <w:rsid w:val="006D7078"/>
    <w:rsid w:val="006D7149"/>
    <w:rsid w:val="006D74CE"/>
    <w:rsid w:val="006D759B"/>
    <w:rsid w:val="006D77AD"/>
    <w:rsid w:val="006D7AB8"/>
    <w:rsid w:val="006D7C84"/>
    <w:rsid w:val="006D7D81"/>
    <w:rsid w:val="006E0A73"/>
    <w:rsid w:val="006E0FEE"/>
    <w:rsid w:val="006E10C1"/>
    <w:rsid w:val="006E1407"/>
    <w:rsid w:val="006E1889"/>
    <w:rsid w:val="006E1B16"/>
    <w:rsid w:val="006E1C2D"/>
    <w:rsid w:val="006E1EE5"/>
    <w:rsid w:val="006E327B"/>
    <w:rsid w:val="006E3358"/>
    <w:rsid w:val="006E3F14"/>
    <w:rsid w:val="006E4354"/>
    <w:rsid w:val="006E4666"/>
    <w:rsid w:val="006E4774"/>
    <w:rsid w:val="006E4C55"/>
    <w:rsid w:val="006E4C58"/>
    <w:rsid w:val="006E52C5"/>
    <w:rsid w:val="006E547F"/>
    <w:rsid w:val="006E5B58"/>
    <w:rsid w:val="006E6C11"/>
    <w:rsid w:val="006E6EE7"/>
    <w:rsid w:val="006E72E3"/>
    <w:rsid w:val="006E7605"/>
    <w:rsid w:val="006E7BE0"/>
    <w:rsid w:val="006F0378"/>
    <w:rsid w:val="006F137F"/>
    <w:rsid w:val="006F21BD"/>
    <w:rsid w:val="006F29B4"/>
    <w:rsid w:val="006F2C66"/>
    <w:rsid w:val="006F635A"/>
    <w:rsid w:val="006F65EE"/>
    <w:rsid w:val="006F6735"/>
    <w:rsid w:val="006F7085"/>
    <w:rsid w:val="006F741F"/>
    <w:rsid w:val="006F7C0C"/>
    <w:rsid w:val="006F7C7B"/>
    <w:rsid w:val="006F7C87"/>
    <w:rsid w:val="006F7D9E"/>
    <w:rsid w:val="007002D0"/>
    <w:rsid w:val="00700755"/>
    <w:rsid w:val="00702532"/>
    <w:rsid w:val="0070299E"/>
    <w:rsid w:val="00702AD5"/>
    <w:rsid w:val="00702C32"/>
    <w:rsid w:val="007041EB"/>
    <w:rsid w:val="0070429B"/>
    <w:rsid w:val="007045F9"/>
    <w:rsid w:val="00704E14"/>
    <w:rsid w:val="0070506C"/>
    <w:rsid w:val="00705533"/>
    <w:rsid w:val="007057F1"/>
    <w:rsid w:val="0070613C"/>
    <w:rsid w:val="0070646B"/>
    <w:rsid w:val="00707CD9"/>
    <w:rsid w:val="007102E9"/>
    <w:rsid w:val="007107AB"/>
    <w:rsid w:val="00710CE1"/>
    <w:rsid w:val="00711CCB"/>
    <w:rsid w:val="007130A2"/>
    <w:rsid w:val="007131EE"/>
    <w:rsid w:val="00713802"/>
    <w:rsid w:val="007138B3"/>
    <w:rsid w:val="0071437C"/>
    <w:rsid w:val="00714C8A"/>
    <w:rsid w:val="00715007"/>
    <w:rsid w:val="00715463"/>
    <w:rsid w:val="0071646E"/>
    <w:rsid w:val="00716E58"/>
    <w:rsid w:val="007172DE"/>
    <w:rsid w:val="0072093C"/>
    <w:rsid w:val="00721957"/>
    <w:rsid w:val="00723EAA"/>
    <w:rsid w:val="00723EC0"/>
    <w:rsid w:val="00724086"/>
    <w:rsid w:val="0072436C"/>
    <w:rsid w:val="00724C9C"/>
    <w:rsid w:val="007255D5"/>
    <w:rsid w:val="007259B6"/>
    <w:rsid w:val="00727205"/>
    <w:rsid w:val="0072724C"/>
    <w:rsid w:val="0072726B"/>
    <w:rsid w:val="00727B91"/>
    <w:rsid w:val="00727CE6"/>
    <w:rsid w:val="00727F5F"/>
    <w:rsid w:val="00730655"/>
    <w:rsid w:val="00730AF6"/>
    <w:rsid w:val="007311F7"/>
    <w:rsid w:val="00731291"/>
    <w:rsid w:val="00731D77"/>
    <w:rsid w:val="00732153"/>
    <w:rsid w:val="00732360"/>
    <w:rsid w:val="007326F8"/>
    <w:rsid w:val="007333E2"/>
    <w:rsid w:val="00733781"/>
    <w:rsid w:val="0073390A"/>
    <w:rsid w:val="00734E64"/>
    <w:rsid w:val="007366F8"/>
    <w:rsid w:val="00736B37"/>
    <w:rsid w:val="007374CA"/>
    <w:rsid w:val="00737D5C"/>
    <w:rsid w:val="00740A35"/>
    <w:rsid w:val="00740D14"/>
    <w:rsid w:val="0074143A"/>
    <w:rsid w:val="007424E4"/>
    <w:rsid w:val="00742FC3"/>
    <w:rsid w:val="007432A7"/>
    <w:rsid w:val="00743EBF"/>
    <w:rsid w:val="00744632"/>
    <w:rsid w:val="00745D79"/>
    <w:rsid w:val="007461C6"/>
    <w:rsid w:val="00746F51"/>
    <w:rsid w:val="007471D3"/>
    <w:rsid w:val="00750A58"/>
    <w:rsid w:val="007513B1"/>
    <w:rsid w:val="00751A91"/>
    <w:rsid w:val="00751E21"/>
    <w:rsid w:val="00751F76"/>
    <w:rsid w:val="007520B4"/>
    <w:rsid w:val="0075252E"/>
    <w:rsid w:val="007529B0"/>
    <w:rsid w:val="0075375B"/>
    <w:rsid w:val="00753C0D"/>
    <w:rsid w:val="00755ABA"/>
    <w:rsid w:val="00755D99"/>
    <w:rsid w:val="00756B88"/>
    <w:rsid w:val="00756F75"/>
    <w:rsid w:val="0076061F"/>
    <w:rsid w:val="0076125D"/>
    <w:rsid w:val="00761CE6"/>
    <w:rsid w:val="00761FD7"/>
    <w:rsid w:val="00762588"/>
    <w:rsid w:val="00762EFE"/>
    <w:rsid w:val="00762FCA"/>
    <w:rsid w:val="007632DA"/>
    <w:rsid w:val="007636B6"/>
    <w:rsid w:val="007638E0"/>
    <w:rsid w:val="007640C6"/>
    <w:rsid w:val="007645A0"/>
    <w:rsid w:val="00764657"/>
    <w:rsid w:val="007646DE"/>
    <w:rsid w:val="0076552F"/>
    <w:rsid w:val="007655D5"/>
    <w:rsid w:val="00766447"/>
    <w:rsid w:val="00767FCA"/>
    <w:rsid w:val="00770741"/>
    <w:rsid w:val="00771079"/>
    <w:rsid w:val="00771468"/>
    <w:rsid w:val="00772E8C"/>
    <w:rsid w:val="00772FE4"/>
    <w:rsid w:val="00774167"/>
    <w:rsid w:val="0077513A"/>
    <w:rsid w:val="00775ACA"/>
    <w:rsid w:val="007763C1"/>
    <w:rsid w:val="00776CC9"/>
    <w:rsid w:val="00777904"/>
    <w:rsid w:val="00777E14"/>
    <w:rsid w:val="00777E82"/>
    <w:rsid w:val="0078000E"/>
    <w:rsid w:val="00780348"/>
    <w:rsid w:val="0078054B"/>
    <w:rsid w:val="0078122A"/>
    <w:rsid w:val="0078127C"/>
    <w:rsid w:val="00781359"/>
    <w:rsid w:val="00782BED"/>
    <w:rsid w:val="00782F08"/>
    <w:rsid w:val="00782FB1"/>
    <w:rsid w:val="00783738"/>
    <w:rsid w:val="00783983"/>
    <w:rsid w:val="00784D42"/>
    <w:rsid w:val="00784F98"/>
    <w:rsid w:val="0078554A"/>
    <w:rsid w:val="00785D76"/>
    <w:rsid w:val="00786921"/>
    <w:rsid w:val="00786F4C"/>
    <w:rsid w:val="0078774E"/>
    <w:rsid w:val="00787DF0"/>
    <w:rsid w:val="0079046C"/>
    <w:rsid w:val="00794B2B"/>
    <w:rsid w:val="00795A9B"/>
    <w:rsid w:val="00796345"/>
    <w:rsid w:val="00797020"/>
    <w:rsid w:val="0079719C"/>
    <w:rsid w:val="007975ED"/>
    <w:rsid w:val="00797EDA"/>
    <w:rsid w:val="007A1C78"/>
    <w:rsid w:val="007A1D50"/>
    <w:rsid w:val="007A1EAA"/>
    <w:rsid w:val="007A2DDE"/>
    <w:rsid w:val="007A5408"/>
    <w:rsid w:val="007A5CD8"/>
    <w:rsid w:val="007A67EE"/>
    <w:rsid w:val="007A6E5A"/>
    <w:rsid w:val="007A70CD"/>
    <w:rsid w:val="007A7499"/>
    <w:rsid w:val="007A75FE"/>
    <w:rsid w:val="007A7925"/>
    <w:rsid w:val="007A79FD"/>
    <w:rsid w:val="007A7A8B"/>
    <w:rsid w:val="007A7E0F"/>
    <w:rsid w:val="007B06E3"/>
    <w:rsid w:val="007B0B9D"/>
    <w:rsid w:val="007B115F"/>
    <w:rsid w:val="007B1B76"/>
    <w:rsid w:val="007B1EB7"/>
    <w:rsid w:val="007B26E3"/>
    <w:rsid w:val="007B39FE"/>
    <w:rsid w:val="007B44C5"/>
    <w:rsid w:val="007B52DB"/>
    <w:rsid w:val="007B5644"/>
    <w:rsid w:val="007B5A43"/>
    <w:rsid w:val="007B5B7B"/>
    <w:rsid w:val="007B5DFF"/>
    <w:rsid w:val="007B5F41"/>
    <w:rsid w:val="007B5FC7"/>
    <w:rsid w:val="007B709B"/>
    <w:rsid w:val="007B737E"/>
    <w:rsid w:val="007B7F15"/>
    <w:rsid w:val="007C047C"/>
    <w:rsid w:val="007C1096"/>
    <w:rsid w:val="007C1343"/>
    <w:rsid w:val="007C1990"/>
    <w:rsid w:val="007C221C"/>
    <w:rsid w:val="007C27D2"/>
    <w:rsid w:val="007C2877"/>
    <w:rsid w:val="007C3536"/>
    <w:rsid w:val="007C354D"/>
    <w:rsid w:val="007C355E"/>
    <w:rsid w:val="007C3568"/>
    <w:rsid w:val="007C4F20"/>
    <w:rsid w:val="007C5226"/>
    <w:rsid w:val="007C582A"/>
    <w:rsid w:val="007C5BF8"/>
    <w:rsid w:val="007C5EF1"/>
    <w:rsid w:val="007C6741"/>
    <w:rsid w:val="007C7B7C"/>
    <w:rsid w:val="007C7BF5"/>
    <w:rsid w:val="007C7E43"/>
    <w:rsid w:val="007C7FA2"/>
    <w:rsid w:val="007D0469"/>
    <w:rsid w:val="007D0579"/>
    <w:rsid w:val="007D0E11"/>
    <w:rsid w:val="007D0E74"/>
    <w:rsid w:val="007D19B7"/>
    <w:rsid w:val="007D55C3"/>
    <w:rsid w:val="007D6192"/>
    <w:rsid w:val="007D75E5"/>
    <w:rsid w:val="007D773E"/>
    <w:rsid w:val="007E066E"/>
    <w:rsid w:val="007E1356"/>
    <w:rsid w:val="007E15C8"/>
    <w:rsid w:val="007E168F"/>
    <w:rsid w:val="007E20FC"/>
    <w:rsid w:val="007E388F"/>
    <w:rsid w:val="007E4408"/>
    <w:rsid w:val="007E4C42"/>
    <w:rsid w:val="007E54B2"/>
    <w:rsid w:val="007E5658"/>
    <w:rsid w:val="007E583B"/>
    <w:rsid w:val="007E6055"/>
    <w:rsid w:val="007E7062"/>
    <w:rsid w:val="007E7A89"/>
    <w:rsid w:val="007F0A0D"/>
    <w:rsid w:val="007F0E1E"/>
    <w:rsid w:val="007F1E20"/>
    <w:rsid w:val="007F2327"/>
    <w:rsid w:val="007F29A7"/>
    <w:rsid w:val="007F3303"/>
    <w:rsid w:val="007F3A32"/>
    <w:rsid w:val="007F429D"/>
    <w:rsid w:val="007F55BD"/>
    <w:rsid w:val="008004B4"/>
    <w:rsid w:val="008006A3"/>
    <w:rsid w:val="0080072D"/>
    <w:rsid w:val="008013D3"/>
    <w:rsid w:val="0080150B"/>
    <w:rsid w:val="00801631"/>
    <w:rsid w:val="008039E9"/>
    <w:rsid w:val="00803FAA"/>
    <w:rsid w:val="00804027"/>
    <w:rsid w:val="00804716"/>
    <w:rsid w:val="00804EEE"/>
    <w:rsid w:val="00805343"/>
    <w:rsid w:val="00805BE8"/>
    <w:rsid w:val="00805D97"/>
    <w:rsid w:val="0080672F"/>
    <w:rsid w:val="00810083"/>
    <w:rsid w:val="008100FE"/>
    <w:rsid w:val="00810BD7"/>
    <w:rsid w:val="00810FE4"/>
    <w:rsid w:val="00811646"/>
    <w:rsid w:val="00811B66"/>
    <w:rsid w:val="0081463D"/>
    <w:rsid w:val="0081469C"/>
    <w:rsid w:val="00814D37"/>
    <w:rsid w:val="00815118"/>
    <w:rsid w:val="008156B4"/>
    <w:rsid w:val="0081573C"/>
    <w:rsid w:val="008157FF"/>
    <w:rsid w:val="00815A9A"/>
    <w:rsid w:val="00815C56"/>
    <w:rsid w:val="00815DD5"/>
    <w:rsid w:val="00816078"/>
    <w:rsid w:val="00816228"/>
    <w:rsid w:val="00816BCF"/>
    <w:rsid w:val="008177E3"/>
    <w:rsid w:val="00817E34"/>
    <w:rsid w:val="008226A3"/>
    <w:rsid w:val="00823267"/>
    <w:rsid w:val="00823AA9"/>
    <w:rsid w:val="008255B9"/>
    <w:rsid w:val="00825BD2"/>
    <w:rsid w:val="00825CD8"/>
    <w:rsid w:val="00825FA9"/>
    <w:rsid w:val="00826D86"/>
    <w:rsid w:val="00827324"/>
    <w:rsid w:val="00827483"/>
    <w:rsid w:val="00827B4E"/>
    <w:rsid w:val="00830B75"/>
    <w:rsid w:val="00831164"/>
    <w:rsid w:val="0083118E"/>
    <w:rsid w:val="00831363"/>
    <w:rsid w:val="0083154A"/>
    <w:rsid w:val="008318F3"/>
    <w:rsid w:val="00831F41"/>
    <w:rsid w:val="0083234A"/>
    <w:rsid w:val="008339B2"/>
    <w:rsid w:val="00833C44"/>
    <w:rsid w:val="00835163"/>
    <w:rsid w:val="008355EA"/>
    <w:rsid w:val="00837458"/>
    <w:rsid w:val="00837AAE"/>
    <w:rsid w:val="0084199E"/>
    <w:rsid w:val="00842543"/>
    <w:rsid w:val="008427A7"/>
    <w:rsid w:val="008429AD"/>
    <w:rsid w:val="008429DB"/>
    <w:rsid w:val="00842B6D"/>
    <w:rsid w:val="008445B8"/>
    <w:rsid w:val="0084623A"/>
    <w:rsid w:val="00846DD3"/>
    <w:rsid w:val="00847239"/>
    <w:rsid w:val="00850C75"/>
    <w:rsid w:val="00850C76"/>
    <w:rsid w:val="00850E39"/>
    <w:rsid w:val="0085222F"/>
    <w:rsid w:val="00852FD8"/>
    <w:rsid w:val="00853875"/>
    <w:rsid w:val="00854339"/>
    <w:rsid w:val="0085477A"/>
    <w:rsid w:val="0085486C"/>
    <w:rsid w:val="0085492C"/>
    <w:rsid w:val="00855107"/>
    <w:rsid w:val="00855173"/>
    <w:rsid w:val="008557D9"/>
    <w:rsid w:val="00855834"/>
    <w:rsid w:val="008558E0"/>
    <w:rsid w:val="00855BF7"/>
    <w:rsid w:val="00855D7D"/>
    <w:rsid w:val="00856214"/>
    <w:rsid w:val="0085693D"/>
    <w:rsid w:val="008569DC"/>
    <w:rsid w:val="008577B1"/>
    <w:rsid w:val="00857C11"/>
    <w:rsid w:val="00860976"/>
    <w:rsid w:val="00862089"/>
    <w:rsid w:val="00862439"/>
    <w:rsid w:val="008626F8"/>
    <w:rsid w:val="008631D4"/>
    <w:rsid w:val="008634D0"/>
    <w:rsid w:val="008636CA"/>
    <w:rsid w:val="008639CA"/>
    <w:rsid w:val="00864F87"/>
    <w:rsid w:val="00865222"/>
    <w:rsid w:val="008658CC"/>
    <w:rsid w:val="00865EA6"/>
    <w:rsid w:val="00866AFA"/>
    <w:rsid w:val="00866D5B"/>
    <w:rsid w:val="00866EF3"/>
    <w:rsid w:val="00866FF5"/>
    <w:rsid w:val="0087067D"/>
    <w:rsid w:val="00873226"/>
    <w:rsid w:val="0087332D"/>
    <w:rsid w:val="00873818"/>
    <w:rsid w:val="00873E1F"/>
    <w:rsid w:val="00874464"/>
    <w:rsid w:val="00874C16"/>
    <w:rsid w:val="00874D54"/>
    <w:rsid w:val="00876A86"/>
    <w:rsid w:val="00876E99"/>
    <w:rsid w:val="00877775"/>
    <w:rsid w:val="00877B4B"/>
    <w:rsid w:val="00880931"/>
    <w:rsid w:val="00881770"/>
    <w:rsid w:val="00881B72"/>
    <w:rsid w:val="008824C9"/>
    <w:rsid w:val="00882D58"/>
    <w:rsid w:val="00882DB7"/>
    <w:rsid w:val="00883292"/>
    <w:rsid w:val="008843EA"/>
    <w:rsid w:val="008851F3"/>
    <w:rsid w:val="00885506"/>
    <w:rsid w:val="00886D1F"/>
    <w:rsid w:val="00887002"/>
    <w:rsid w:val="00887E75"/>
    <w:rsid w:val="0089071B"/>
    <w:rsid w:val="00891EE1"/>
    <w:rsid w:val="0089219C"/>
    <w:rsid w:val="00892472"/>
    <w:rsid w:val="0089266D"/>
    <w:rsid w:val="00893732"/>
    <w:rsid w:val="00893987"/>
    <w:rsid w:val="00893ACD"/>
    <w:rsid w:val="00893BC7"/>
    <w:rsid w:val="00893ED9"/>
    <w:rsid w:val="00894523"/>
    <w:rsid w:val="0089478E"/>
    <w:rsid w:val="008963EF"/>
    <w:rsid w:val="0089683D"/>
    <w:rsid w:val="0089688E"/>
    <w:rsid w:val="00897084"/>
    <w:rsid w:val="0089792F"/>
    <w:rsid w:val="008A0442"/>
    <w:rsid w:val="008A0C2C"/>
    <w:rsid w:val="008A0F76"/>
    <w:rsid w:val="008A1FBE"/>
    <w:rsid w:val="008A3A5D"/>
    <w:rsid w:val="008A4185"/>
    <w:rsid w:val="008A4614"/>
    <w:rsid w:val="008A4E7C"/>
    <w:rsid w:val="008A5506"/>
    <w:rsid w:val="008A583C"/>
    <w:rsid w:val="008A59A4"/>
    <w:rsid w:val="008A5B01"/>
    <w:rsid w:val="008A7F0F"/>
    <w:rsid w:val="008B0EA4"/>
    <w:rsid w:val="008B12D5"/>
    <w:rsid w:val="008B2D8C"/>
    <w:rsid w:val="008B3194"/>
    <w:rsid w:val="008B3FD4"/>
    <w:rsid w:val="008B4065"/>
    <w:rsid w:val="008B4588"/>
    <w:rsid w:val="008B5940"/>
    <w:rsid w:val="008B5A64"/>
    <w:rsid w:val="008B5AE7"/>
    <w:rsid w:val="008B6310"/>
    <w:rsid w:val="008B7762"/>
    <w:rsid w:val="008B7A0C"/>
    <w:rsid w:val="008B7BC0"/>
    <w:rsid w:val="008B7E8A"/>
    <w:rsid w:val="008C0080"/>
    <w:rsid w:val="008C08CC"/>
    <w:rsid w:val="008C0D82"/>
    <w:rsid w:val="008C1A61"/>
    <w:rsid w:val="008C2218"/>
    <w:rsid w:val="008C31CB"/>
    <w:rsid w:val="008C409D"/>
    <w:rsid w:val="008C522A"/>
    <w:rsid w:val="008C5CAC"/>
    <w:rsid w:val="008C60E9"/>
    <w:rsid w:val="008C67C2"/>
    <w:rsid w:val="008C6E21"/>
    <w:rsid w:val="008C7789"/>
    <w:rsid w:val="008D17FB"/>
    <w:rsid w:val="008D1B7C"/>
    <w:rsid w:val="008D236A"/>
    <w:rsid w:val="008D2378"/>
    <w:rsid w:val="008D2ABA"/>
    <w:rsid w:val="008D2FA6"/>
    <w:rsid w:val="008D3554"/>
    <w:rsid w:val="008D3E1E"/>
    <w:rsid w:val="008D45E1"/>
    <w:rsid w:val="008D4C36"/>
    <w:rsid w:val="008D5387"/>
    <w:rsid w:val="008D655A"/>
    <w:rsid w:val="008D65C0"/>
    <w:rsid w:val="008D6657"/>
    <w:rsid w:val="008D76B1"/>
    <w:rsid w:val="008D76D5"/>
    <w:rsid w:val="008D7A6E"/>
    <w:rsid w:val="008E05CC"/>
    <w:rsid w:val="008E098A"/>
    <w:rsid w:val="008E1573"/>
    <w:rsid w:val="008E1B5A"/>
    <w:rsid w:val="008E1CE7"/>
    <w:rsid w:val="008E1F60"/>
    <w:rsid w:val="008E23B8"/>
    <w:rsid w:val="008E2B5B"/>
    <w:rsid w:val="008E2C26"/>
    <w:rsid w:val="008E307E"/>
    <w:rsid w:val="008E3724"/>
    <w:rsid w:val="008E43D8"/>
    <w:rsid w:val="008F00D9"/>
    <w:rsid w:val="008F06A6"/>
    <w:rsid w:val="008F0A7B"/>
    <w:rsid w:val="008F1BD7"/>
    <w:rsid w:val="008F295F"/>
    <w:rsid w:val="008F2992"/>
    <w:rsid w:val="008F29E0"/>
    <w:rsid w:val="008F2EC4"/>
    <w:rsid w:val="008F2F55"/>
    <w:rsid w:val="008F335D"/>
    <w:rsid w:val="008F4653"/>
    <w:rsid w:val="008F4DD1"/>
    <w:rsid w:val="008F6056"/>
    <w:rsid w:val="008F6E28"/>
    <w:rsid w:val="008F7677"/>
    <w:rsid w:val="008F76D9"/>
    <w:rsid w:val="008F7E2F"/>
    <w:rsid w:val="008F7EE1"/>
    <w:rsid w:val="00900145"/>
    <w:rsid w:val="0090265D"/>
    <w:rsid w:val="00902C07"/>
    <w:rsid w:val="0090412D"/>
    <w:rsid w:val="00904BB6"/>
    <w:rsid w:val="00904C90"/>
    <w:rsid w:val="00904D40"/>
    <w:rsid w:val="00905804"/>
    <w:rsid w:val="00905B4C"/>
    <w:rsid w:val="00906134"/>
    <w:rsid w:val="0090617E"/>
    <w:rsid w:val="0090731A"/>
    <w:rsid w:val="0090753A"/>
    <w:rsid w:val="00907A9C"/>
    <w:rsid w:val="009101E2"/>
    <w:rsid w:val="00910573"/>
    <w:rsid w:val="00910B52"/>
    <w:rsid w:val="00910DA6"/>
    <w:rsid w:val="009120CD"/>
    <w:rsid w:val="0091313D"/>
    <w:rsid w:val="00914F6D"/>
    <w:rsid w:val="00915B50"/>
    <w:rsid w:val="00915D73"/>
    <w:rsid w:val="00916077"/>
    <w:rsid w:val="009160ED"/>
    <w:rsid w:val="009162B3"/>
    <w:rsid w:val="00916ACD"/>
    <w:rsid w:val="009170A2"/>
    <w:rsid w:val="00917D07"/>
    <w:rsid w:val="009208A6"/>
    <w:rsid w:val="00920A27"/>
    <w:rsid w:val="00921481"/>
    <w:rsid w:val="009216C4"/>
    <w:rsid w:val="00921C7D"/>
    <w:rsid w:val="00922BAF"/>
    <w:rsid w:val="00922FA7"/>
    <w:rsid w:val="009240E3"/>
    <w:rsid w:val="00924514"/>
    <w:rsid w:val="00924C03"/>
    <w:rsid w:val="00924F52"/>
    <w:rsid w:val="0092584D"/>
    <w:rsid w:val="009264BA"/>
    <w:rsid w:val="009269BF"/>
    <w:rsid w:val="0092714A"/>
    <w:rsid w:val="00927316"/>
    <w:rsid w:val="0093036E"/>
    <w:rsid w:val="009308E2"/>
    <w:rsid w:val="009310E7"/>
    <w:rsid w:val="0093133D"/>
    <w:rsid w:val="009315D6"/>
    <w:rsid w:val="0093276D"/>
    <w:rsid w:val="0093293C"/>
    <w:rsid w:val="00933B0A"/>
    <w:rsid w:val="00933D12"/>
    <w:rsid w:val="00933F37"/>
    <w:rsid w:val="009344E3"/>
    <w:rsid w:val="00934A93"/>
    <w:rsid w:val="00934F0C"/>
    <w:rsid w:val="0093500B"/>
    <w:rsid w:val="009364D0"/>
    <w:rsid w:val="00936D47"/>
    <w:rsid w:val="00937065"/>
    <w:rsid w:val="00937913"/>
    <w:rsid w:val="00937AFA"/>
    <w:rsid w:val="00937D56"/>
    <w:rsid w:val="00940285"/>
    <w:rsid w:val="0094066F"/>
    <w:rsid w:val="0094094D"/>
    <w:rsid w:val="009409BC"/>
    <w:rsid w:val="009410BB"/>
    <w:rsid w:val="009410BE"/>
    <w:rsid w:val="009415B0"/>
    <w:rsid w:val="00942692"/>
    <w:rsid w:val="00943AD7"/>
    <w:rsid w:val="00943E85"/>
    <w:rsid w:val="009443AE"/>
    <w:rsid w:val="0094474B"/>
    <w:rsid w:val="00944841"/>
    <w:rsid w:val="00944C29"/>
    <w:rsid w:val="009454ED"/>
    <w:rsid w:val="00945620"/>
    <w:rsid w:val="0094622D"/>
    <w:rsid w:val="00946365"/>
    <w:rsid w:val="00947145"/>
    <w:rsid w:val="0094794E"/>
    <w:rsid w:val="00947E7E"/>
    <w:rsid w:val="0095002E"/>
    <w:rsid w:val="00950577"/>
    <w:rsid w:val="0095139A"/>
    <w:rsid w:val="00951661"/>
    <w:rsid w:val="009517E6"/>
    <w:rsid w:val="00951C5F"/>
    <w:rsid w:val="009520A4"/>
    <w:rsid w:val="00953E16"/>
    <w:rsid w:val="009542AC"/>
    <w:rsid w:val="0095553A"/>
    <w:rsid w:val="0095576B"/>
    <w:rsid w:val="00955849"/>
    <w:rsid w:val="009559E9"/>
    <w:rsid w:val="00956B13"/>
    <w:rsid w:val="00957131"/>
    <w:rsid w:val="009571A8"/>
    <w:rsid w:val="009607D8"/>
    <w:rsid w:val="0096091F"/>
    <w:rsid w:val="00960FF6"/>
    <w:rsid w:val="009612F7"/>
    <w:rsid w:val="00961832"/>
    <w:rsid w:val="00961BB2"/>
    <w:rsid w:val="00962108"/>
    <w:rsid w:val="0096244D"/>
    <w:rsid w:val="009630FD"/>
    <w:rsid w:val="0096315F"/>
    <w:rsid w:val="009634AF"/>
    <w:rsid w:val="009634E8"/>
    <w:rsid w:val="009638D6"/>
    <w:rsid w:val="009639A7"/>
    <w:rsid w:val="00964210"/>
    <w:rsid w:val="0096449D"/>
    <w:rsid w:val="0096458F"/>
    <w:rsid w:val="0096515D"/>
    <w:rsid w:val="00965B07"/>
    <w:rsid w:val="00965E22"/>
    <w:rsid w:val="00966D1B"/>
    <w:rsid w:val="00966E05"/>
    <w:rsid w:val="009674F5"/>
    <w:rsid w:val="00967805"/>
    <w:rsid w:val="00967AB0"/>
    <w:rsid w:val="009701E1"/>
    <w:rsid w:val="009703B9"/>
    <w:rsid w:val="0097050F"/>
    <w:rsid w:val="00970603"/>
    <w:rsid w:val="00970C73"/>
    <w:rsid w:val="0097156A"/>
    <w:rsid w:val="009716B0"/>
    <w:rsid w:val="00971A91"/>
    <w:rsid w:val="00972701"/>
    <w:rsid w:val="009734C3"/>
    <w:rsid w:val="0097408E"/>
    <w:rsid w:val="00974BB2"/>
    <w:rsid w:val="00974FA7"/>
    <w:rsid w:val="0097567A"/>
    <w:rsid w:val="009756E5"/>
    <w:rsid w:val="00975BB0"/>
    <w:rsid w:val="00975EE5"/>
    <w:rsid w:val="00976213"/>
    <w:rsid w:val="00977449"/>
    <w:rsid w:val="0097758F"/>
    <w:rsid w:val="00977A8C"/>
    <w:rsid w:val="009804DD"/>
    <w:rsid w:val="00980E69"/>
    <w:rsid w:val="00981654"/>
    <w:rsid w:val="00982BBD"/>
    <w:rsid w:val="00982EC5"/>
    <w:rsid w:val="00983910"/>
    <w:rsid w:val="0098393E"/>
    <w:rsid w:val="00983A85"/>
    <w:rsid w:val="00984C5A"/>
    <w:rsid w:val="00985537"/>
    <w:rsid w:val="00986AA3"/>
    <w:rsid w:val="009871C3"/>
    <w:rsid w:val="009873A3"/>
    <w:rsid w:val="0099039D"/>
    <w:rsid w:val="00990784"/>
    <w:rsid w:val="00990F3B"/>
    <w:rsid w:val="009913AD"/>
    <w:rsid w:val="009916EF"/>
    <w:rsid w:val="009918F7"/>
    <w:rsid w:val="00992E29"/>
    <w:rsid w:val="009932AC"/>
    <w:rsid w:val="009935C3"/>
    <w:rsid w:val="00993A27"/>
    <w:rsid w:val="00994351"/>
    <w:rsid w:val="0099457D"/>
    <w:rsid w:val="00994644"/>
    <w:rsid w:val="00995BCB"/>
    <w:rsid w:val="00995FF6"/>
    <w:rsid w:val="00996485"/>
    <w:rsid w:val="00996A8F"/>
    <w:rsid w:val="00997D6B"/>
    <w:rsid w:val="009A03DA"/>
    <w:rsid w:val="009A08FB"/>
    <w:rsid w:val="009A0B29"/>
    <w:rsid w:val="009A0CCB"/>
    <w:rsid w:val="009A1C4A"/>
    <w:rsid w:val="009A1DBF"/>
    <w:rsid w:val="009A27E0"/>
    <w:rsid w:val="009A29AA"/>
    <w:rsid w:val="009A415D"/>
    <w:rsid w:val="009A5570"/>
    <w:rsid w:val="009A68E6"/>
    <w:rsid w:val="009A6A43"/>
    <w:rsid w:val="009A6DBC"/>
    <w:rsid w:val="009A6DEB"/>
    <w:rsid w:val="009A7598"/>
    <w:rsid w:val="009A7ABF"/>
    <w:rsid w:val="009A7C06"/>
    <w:rsid w:val="009B0073"/>
    <w:rsid w:val="009B07F4"/>
    <w:rsid w:val="009B135B"/>
    <w:rsid w:val="009B1DF8"/>
    <w:rsid w:val="009B30C1"/>
    <w:rsid w:val="009B3D20"/>
    <w:rsid w:val="009B5418"/>
    <w:rsid w:val="009B586E"/>
    <w:rsid w:val="009B61B4"/>
    <w:rsid w:val="009C0727"/>
    <w:rsid w:val="009C0DB5"/>
    <w:rsid w:val="009C1D33"/>
    <w:rsid w:val="009C1F7F"/>
    <w:rsid w:val="009C3575"/>
    <w:rsid w:val="009C3C80"/>
    <w:rsid w:val="009C4261"/>
    <w:rsid w:val="009C492F"/>
    <w:rsid w:val="009C63BA"/>
    <w:rsid w:val="009C7C8A"/>
    <w:rsid w:val="009D0376"/>
    <w:rsid w:val="009D08E3"/>
    <w:rsid w:val="009D0C4A"/>
    <w:rsid w:val="009D18A5"/>
    <w:rsid w:val="009D2FF2"/>
    <w:rsid w:val="009D3226"/>
    <w:rsid w:val="009D3385"/>
    <w:rsid w:val="009D33B5"/>
    <w:rsid w:val="009D4725"/>
    <w:rsid w:val="009D4D61"/>
    <w:rsid w:val="009D644C"/>
    <w:rsid w:val="009D6A21"/>
    <w:rsid w:val="009D74C3"/>
    <w:rsid w:val="009D793C"/>
    <w:rsid w:val="009D7B8D"/>
    <w:rsid w:val="009E08F8"/>
    <w:rsid w:val="009E0B3E"/>
    <w:rsid w:val="009E1294"/>
    <w:rsid w:val="009E16A9"/>
    <w:rsid w:val="009E1D77"/>
    <w:rsid w:val="009E36AC"/>
    <w:rsid w:val="009E375F"/>
    <w:rsid w:val="009E39D4"/>
    <w:rsid w:val="009E433B"/>
    <w:rsid w:val="009E5401"/>
    <w:rsid w:val="009E541E"/>
    <w:rsid w:val="009E6FA8"/>
    <w:rsid w:val="009E72D0"/>
    <w:rsid w:val="009E77A1"/>
    <w:rsid w:val="009E7E21"/>
    <w:rsid w:val="009F07B6"/>
    <w:rsid w:val="009F07C4"/>
    <w:rsid w:val="009F0ADB"/>
    <w:rsid w:val="009F44C0"/>
    <w:rsid w:val="009F44DC"/>
    <w:rsid w:val="009F450B"/>
    <w:rsid w:val="009F52AE"/>
    <w:rsid w:val="009F53CB"/>
    <w:rsid w:val="009F6618"/>
    <w:rsid w:val="009F6B91"/>
    <w:rsid w:val="009F71F7"/>
    <w:rsid w:val="00A00232"/>
    <w:rsid w:val="00A01CC3"/>
    <w:rsid w:val="00A025D4"/>
    <w:rsid w:val="00A03022"/>
    <w:rsid w:val="00A04824"/>
    <w:rsid w:val="00A04EF4"/>
    <w:rsid w:val="00A05D0A"/>
    <w:rsid w:val="00A0654A"/>
    <w:rsid w:val="00A06B7C"/>
    <w:rsid w:val="00A0758F"/>
    <w:rsid w:val="00A07FC8"/>
    <w:rsid w:val="00A10269"/>
    <w:rsid w:val="00A110E1"/>
    <w:rsid w:val="00A11B58"/>
    <w:rsid w:val="00A13506"/>
    <w:rsid w:val="00A13960"/>
    <w:rsid w:val="00A139FA"/>
    <w:rsid w:val="00A1427E"/>
    <w:rsid w:val="00A1459F"/>
    <w:rsid w:val="00A1570A"/>
    <w:rsid w:val="00A17234"/>
    <w:rsid w:val="00A17866"/>
    <w:rsid w:val="00A17A9C"/>
    <w:rsid w:val="00A17F83"/>
    <w:rsid w:val="00A2001C"/>
    <w:rsid w:val="00A20C6B"/>
    <w:rsid w:val="00A211B4"/>
    <w:rsid w:val="00A21422"/>
    <w:rsid w:val="00A218AE"/>
    <w:rsid w:val="00A21B52"/>
    <w:rsid w:val="00A223CF"/>
    <w:rsid w:val="00A22449"/>
    <w:rsid w:val="00A229D6"/>
    <w:rsid w:val="00A231D9"/>
    <w:rsid w:val="00A23661"/>
    <w:rsid w:val="00A23792"/>
    <w:rsid w:val="00A2389F"/>
    <w:rsid w:val="00A247F2"/>
    <w:rsid w:val="00A248B1"/>
    <w:rsid w:val="00A24EDE"/>
    <w:rsid w:val="00A2528C"/>
    <w:rsid w:val="00A25B48"/>
    <w:rsid w:val="00A25FC3"/>
    <w:rsid w:val="00A2610D"/>
    <w:rsid w:val="00A268EF"/>
    <w:rsid w:val="00A27C32"/>
    <w:rsid w:val="00A300A8"/>
    <w:rsid w:val="00A3073C"/>
    <w:rsid w:val="00A308D4"/>
    <w:rsid w:val="00A31345"/>
    <w:rsid w:val="00A3153C"/>
    <w:rsid w:val="00A3197A"/>
    <w:rsid w:val="00A31A39"/>
    <w:rsid w:val="00A32373"/>
    <w:rsid w:val="00A32C4F"/>
    <w:rsid w:val="00A336CC"/>
    <w:rsid w:val="00A33DDF"/>
    <w:rsid w:val="00A34547"/>
    <w:rsid w:val="00A34F67"/>
    <w:rsid w:val="00A35A5F"/>
    <w:rsid w:val="00A35C59"/>
    <w:rsid w:val="00A376B7"/>
    <w:rsid w:val="00A37FA4"/>
    <w:rsid w:val="00A40E90"/>
    <w:rsid w:val="00A410CF"/>
    <w:rsid w:val="00A41BF5"/>
    <w:rsid w:val="00A41C8D"/>
    <w:rsid w:val="00A429A0"/>
    <w:rsid w:val="00A42AE0"/>
    <w:rsid w:val="00A42FF5"/>
    <w:rsid w:val="00A43B9E"/>
    <w:rsid w:val="00A44427"/>
    <w:rsid w:val="00A44778"/>
    <w:rsid w:val="00A458CC"/>
    <w:rsid w:val="00A45CA8"/>
    <w:rsid w:val="00A4664D"/>
    <w:rsid w:val="00A469E7"/>
    <w:rsid w:val="00A47A2E"/>
    <w:rsid w:val="00A47CD6"/>
    <w:rsid w:val="00A50237"/>
    <w:rsid w:val="00A50583"/>
    <w:rsid w:val="00A515C1"/>
    <w:rsid w:val="00A52C7D"/>
    <w:rsid w:val="00A53677"/>
    <w:rsid w:val="00A53B22"/>
    <w:rsid w:val="00A53DCD"/>
    <w:rsid w:val="00A55417"/>
    <w:rsid w:val="00A56E5A"/>
    <w:rsid w:val="00A56F1C"/>
    <w:rsid w:val="00A5713B"/>
    <w:rsid w:val="00A575F0"/>
    <w:rsid w:val="00A57B99"/>
    <w:rsid w:val="00A57CFC"/>
    <w:rsid w:val="00A602E8"/>
    <w:rsid w:val="00A604A4"/>
    <w:rsid w:val="00A605BC"/>
    <w:rsid w:val="00A60676"/>
    <w:rsid w:val="00A6076C"/>
    <w:rsid w:val="00A61B7D"/>
    <w:rsid w:val="00A61E90"/>
    <w:rsid w:val="00A62B07"/>
    <w:rsid w:val="00A63028"/>
    <w:rsid w:val="00A652ED"/>
    <w:rsid w:val="00A6534C"/>
    <w:rsid w:val="00A65C52"/>
    <w:rsid w:val="00A6605B"/>
    <w:rsid w:val="00A6693E"/>
    <w:rsid w:val="00A66ADC"/>
    <w:rsid w:val="00A676E8"/>
    <w:rsid w:val="00A67ACA"/>
    <w:rsid w:val="00A703E4"/>
    <w:rsid w:val="00A7056D"/>
    <w:rsid w:val="00A70665"/>
    <w:rsid w:val="00A70AD3"/>
    <w:rsid w:val="00A70B4B"/>
    <w:rsid w:val="00A7147D"/>
    <w:rsid w:val="00A71699"/>
    <w:rsid w:val="00A7171C"/>
    <w:rsid w:val="00A71DE5"/>
    <w:rsid w:val="00A7395A"/>
    <w:rsid w:val="00A744B8"/>
    <w:rsid w:val="00A74DB1"/>
    <w:rsid w:val="00A75BE0"/>
    <w:rsid w:val="00A75FAF"/>
    <w:rsid w:val="00A764EB"/>
    <w:rsid w:val="00A7796D"/>
    <w:rsid w:val="00A77A9D"/>
    <w:rsid w:val="00A77CE2"/>
    <w:rsid w:val="00A77D5A"/>
    <w:rsid w:val="00A77F7D"/>
    <w:rsid w:val="00A81907"/>
    <w:rsid w:val="00A819B8"/>
    <w:rsid w:val="00A81B15"/>
    <w:rsid w:val="00A82288"/>
    <w:rsid w:val="00A837FF"/>
    <w:rsid w:val="00A83EC8"/>
    <w:rsid w:val="00A84052"/>
    <w:rsid w:val="00A84199"/>
    <w:rsid w:val="00A848CD"/>
    <w:rsid w:val="00A84DC8"/>
    <w:rsid w:val="00A84ED0"/>
    <w:rsid w:val="00A85A5A"/>
    <w:rsid w:val="00A85DBC"/>
    <w:rsid w:val="00A86785"/>
    <w:rsid w:val="00A870FD"/>
    <w:rsid w:val="00A87905"/>
    <w:rsid w:val="00A87E15"/>
    <w:rsid w:val="00A87FEB"/>
    <w:rsid w:val="00A909DD"/>
    <w:rsid w:val="00A9151A"/>
    <w:rsid w:val="00A920FF"/>
    <w:rsid w:val="00A92C42"/>
    <w:rsid w:val="00A93EEB"/>
    <w:rsid w:val="00A93F9F"/>
    <w:rsid w:val="00A9420E"/>
    <w:rsid w:val="00A954A1"/>
    <w:rsid w:val="00A95F2D"/>
    <w:rsid w:val="00A960B7"/>
    <w:rsid w:val="00A9717A"/>
    <w:rsid w:val="00A97231"/>
    <w:rsid w:val="00A97648"/>
    <w:rsid w:val="00A97EE2"/>
    <w:rsid w:val="00AA1483"/>
    <w:rsid w:val="00AA1CFD"/>
    <w:rsid w:val="00AA1D45"/>
    <w:rsid w:val="00AA217C"/>
    <w:rsid w:val="00AA2239"/>
    <w:rsid w:val="00AA27BF"/>
    <w:rsid w:val="00AA2E76"/>
    <w:rsid w:val="00AA322C"/>
    <w:rsid w:val="00AA33D2"/>
    <w:rsid w:val="00AA3996"/>
    <w:rsid w:val="00AA4C9F"/>
    <w:rsid w:val="00AA5749"/>
    <w:rsid w:val="00AA595F"/>
    <w:rsid w:val="00AA6456"/>
    <w:rsid w:val="00AA6B38"/>
    <w:rsid w:val="00AA714F"/>
    <w:rsid w:val="00AA760A"/>
    <w:rsid w:val="00AA79FF"/>
    <w:rsid w:val="00AB0146"/>
    <w:rsid w:val="00AB0C25"/>
    <w:rsid w:val="00AB0C57"/>
    <w:rsid w:val="00AB1195"/>
    <w:rsid w:val="00AB19E0"/>
    <w:rsid w:val="00AB2AA6"/>
    <w:rsid w:val="00AB2E93"/>
    <w:rsid w:val="00AB3045"/>
    <w:rsid w:val="00AB394D"/>
    <w:rsid w:val="00AB3AE5"/>
    <w:rsid w:val="00AB3D2D"/>
    <w:rsid w:val="00AB4182"/>
    <w:rsid w:val="00AB4362"/>
    <w:rsid w:val="00AB54AC"/>
    <w:rsid w:val="00AB68F0"/>
    <w:rsid w:val="00AB6F80"/>
    <w:rsid w:val="00AB7039"/>
    <w:rsid w:val="00AB7DE8"/>
    <w:rsid w:val="00AC0DE1"/>
    <w:rsid w:val="00AC142A"/>
    <w:rsid w:val="00AC2318"/>
    <w:rsid w:val="00AC27DB"/>
    <w:rsid w:val="00AC2E54"/>
    <w:rsid w:val="00AC31F6"/>
    <w:rsid w:val="00AC4C8B"/>
    <w:rsid w:val="00AC6021"/>
    <w:rsid w:val="00AC645D"/>
    <w:rsid w:val="00AC6D6B"/>
    <w:rsid w:val="00AD147F"/>
    <w:rsid w:val="00AD15B4"/>
    <w:rsid w:val="00AD1681"/>
    <w:rsid w:val="00AD2A92"/>
    <w:rsid w:val="00AD2AD3"/>
    <w:rsid w:val="00AD2AE3"/>
    <w:rsid w:val="00AD2D41"/>
    <w:rsid w:val="00AD4284"/>
    <w:rsid w:val="00AD4553"/>
    <w:rsid w:val="00AD4640"/>
    <w:rsid w:val="00AD5FEA"/>
    <w:rsid w:val="00AD61B9"/>
    <w:rsid w:val="00AD66D7"/>
    <w:rsid w:val="00AD6B9E"/>
    <w:rsid w:val="00AD7736"/>
    <w:rsid w:val="00AE10CE"/>
    <w:rsid w:val="00AE201A"/>
    <w:rsid w:val="00AE2F4D"/>
    <w:rsid w:val="00AE4071"/>
    <w:rsid w:val="00AE4151"/>
    <w:rsid w:val="00AE4241"/>
    <w:rsid w:val="00AE42B3"/>
    <w:rsid w:val="00AE42BB"/>
    <w:rsid w:val="00AE44EC"/>
    <w:rsid w:val="00AE4CF8"/>
    <w:rsid w:val="00AE5AA8"/>
    <w:rsid w:val="00AE64A3"/>
    <w:rsid w:val="00AE68E8"/>
    <w:rsid w:val="00AE6DC3"/>
    <w:rsid w:val="00AE70D4"/>
    <w:rsid w:val="00AE7868"/>
    <w:rsid w:val="00AF0377"/>
    <w:rsid w:val="00AF0407"/>
    <w:rsid w:val="00AF049B"/>
    <w:rsid w:val="00AF2E84"/>
    <w:rsid w:val="00AF37A9"/>
    <w:rsid w:val="00AF3A31"/>
    <w:rsid w:val="00AF4295"/>
    <w:rsid w:val="00AF490D"/>
    <w:rsid w:val="00AF4D8B"/>
    <w:rsid w:val="00AF5EC3"/>
    <w:rsid w:val="00AF6677"/>
    <w:rsid w:val="00AF6849"/>
    <w:rsid w:val="00AF697D"/>
    <w:rsid w:val="00AF6FE6"/>
    <w:rsid w:val="00B00280"/>
    <w:rsid w:val="00B0196C"/>
    <w:rsid w:val="00B03EA2"/>
    <w:rsid w:val="00B04C76"/>
    <w:rsid w:val="00B051F9"/>
    <w:rsid w:val="00B067CA"/>
    <w:rsid w:val="00B06A88"/>
    <w:rsid w:val="00B070A2"/>
    <w:rsid w:val="00B10257"/>
    <w:rsid w:val="00B10C63"/>
    <w:rsid w:val="00B10CF0"/>
    <w:rsid w:val="00B12726"/>
    <w:rsid w:val="00B12B26"/>
    <w:rsid w:val="00B13DE8"/>
    <w:rsid w:val="00B1426D"/>
    <w:rsid w:val="00B14CCF"/>
    <w:rsid w:val="00B1527C"/>
    <w:rsid w:val="00B15D32"/>
    <w:rsid w:val="00B163F8"/>
    <w:rsid w:val="00B16935"/>
    <w:rsid w:val="00B16F52"/>
    <w:rsid w:val="00B17379"/>
    <w:rsid w:val="00B206E9"/>
    <w:rsid w:val="00B20D6D"/>
    <w:rsid w:val="00B2182D"/>
    <w:rsid w:val="00B21BC8"/>
    <w:rsid w:val="00B22261"/>
    <w:rsid w:val="00B22568"/>
    <w:rsid w:val="00B22A4E"/>
    <w:rsid w:val="00B237DD"/>
    <w:rsid w:val="00B23B54"/>
    <w:rsid w:val="00B23F53"/>
    <w:rsid w:val="00B2472D"/>
    <w:rsid w:val="00B24B2D"/>
    <w:rsid w:val="00B24CA0"/>
    <w:rsid w:val="00B2549F"/>
    <w:rsid w:val="00B25E53"/>
    <w:rsid w:val="00B270F4"/>
    <w:rsid w:val="00B27443"/>
    <w:rsid w:val="00B27EDF"/>
    <w:rsid w:val="00B303C9"/>
    <w:rsid w:val="00B30479"/>
    <w:rsid w:val="00B30B69"/>
    <w:rsid w:val="00B31110"/>
    <w:rsid w:val="00B31259"/>
    <w:rsid w:val="00B317DB"/>
    <w:rsid w:val="00B31B6D"/>
    <w:rsid w:val="00B33247"/>
    <w:rsid w:val="00B3394F"/>
    <w:rsid w:val="00B3412A"/>
    <w:rsid w:val="00B342F6"/>
    <w:rsid w:val="00B3431D"/>
    <w:rsid w:val="00B3570D"/>
    <w:rsid w:val="00B369DF"/>
    <w:rsid w:val="00B36CA7"/>
    <w:rsid w:val="00B40953"/>
    <w:rsid w:val="00B4108D"/>
    <w:rsid w:val="00B417FE"/>
    <w:rsid w:val="00B41E06"/>
    <w:rsid w:val="00B422AA"/>
    <w:rsid w:val="00B42663"/>
    <w:rsid w:val="00B42B93"/>
    <w:rsid w:val="00B43D03"/>
    <w:rsid w:val="00B44C31"/>
    <w:rsid w:val="00B46375"/>
    <w:rsid w:val="00B46384"/>
    <w:rsid w:val="00B46A2B"/>
    <w:rsid w:val="00B46E88"/>
    <w:rsid w:val="00B513E5"/>
    <w:rsid w:val="00B522A5"/>
    <w:rsid w:val="00B530C1"/>
    <w:rsid w:val="00B53998"/>
    <w:rsid w:val="00B53A03"/>
    <w:rsid w:val="00B53D9E"/>
    <w:rsid w:val="00B54555"/>
    <w:rsid w:val="00B561C4"/>
    <w:rsid w:val="00B5632C"/>
    <w:rsid w:val="00B56BB4"/>
    <w:rsid w:val="00B57012"/>
    <w:rsid w:val="00B57265"/>
    <w:rsid w:val="00B57437"/>
    <w:rsid w:val="00B60A54"/>
    <w:rsid w:val="00B61122"/>
    <w:rsid w:val="00B616A2"/>
    <w:rsid w:val="00B61F3C"/>
    <w:rsid w:val="00B622C3"/>
    <w:rsid w:val="00B62545"/>
    <w:rsid w:val="00B633AE"/>
    <w:rsid w:val="00B6441B"/>
    <w:rsid w:val="00B6519F"/>
    <w:rsid w:val="00B662C4"/>
    <w:rsid w:val="00B665D2"/>
    <w:rsid w:val="00B667E6"/>
    <w:rsid w:val="00B66C78"/>
    <w:rsid w:val="00B6737C"/>
    <w:rsid w:val="00B67549"/>
    <w:rsid w:val="00B703A0"/>
    <w:rsid w:val="00B709E7"/>
    <w:rsid w:val="00B71269"/>
    <w:rsid w:val="00B7177F"/>
    <w:rsid w:val="00B7214D"/>
    <w:rsid w:val="00B73856"/>
    <w:rsid w:val="00B74372"/>
    <w:rsid w:val="00B74515"/>
    <w:rsid w:val="00B75525"/>
    <w:rsid w:val="00B75DD5"/>
    <w:rsid w:val="00B762C6"/>
    <w:rsid w:val="00B80214"/>
    <w:rsid w:val="00B80283"/>
    <w:rsid w:val="00B8095F"/>
    <w:rsid w:val="00B80B0C"/>
    <w:rsid w:val="00B80B11"/>
    <w:rsid w:val="00B80F57"/>
    <w:rsid w:val="00B82286"/>
    <w:rsid w:val="00B82B50"/>
    <w:rsid w:val="00B831AE"/>
    <w:rsid w:val="00B83D54"/>
    <w:rsid w:val="00B8446C"/>
    <w:rsid w:val="00B8594B"/>
    <w:rsid w:val="00B85A86"/>
    <w:rsid w:val="00B85BB1"/>
    <w:rsid w:val="00B85E99"/>
    <w:rsid w:val="00B862CE"/>
    <w:rsid w:val="00B86DA5"/>
    <w:rsid w:val="00B87725"/>
    <w:rsid w:val="00B87BDB"/>
    <w:rsid w:val="00B90E82"/>
    <w:rsid w:val="00B916A7"/>
    <w:rsid w:val="00B924E2"/>
    <w:rsid w:val="00B92816"/>
    <w:rsid w:val="00B92959"/>
    <w:rsid w:val="00B92F2C"/>
    <w:rsid w:val="00B93A07"/>
    <w:rsid w:val="00B93B23"/>
    <w:rsid w:val="00B941E5"/>
    <w:rsid w:val="00B94411"/>
    <w:rsid w:val="00B94469"/>
    <w:rsid w:val="00B947BC"/>
    <w:rsid w:val="00B94DF5"/>
    <w:rsid w:val="00B95743"/>
    <w:rsid w:val="00B9783F"/>
    <w:rsid w:val="00BA1654"/>
    <w:rsid w:val="00BA259A"/>
    <w:rsid w:val="00BA259C"/>
    <w:rsid w:val="00BA29D3"/>
    <w:rsid w:val="00BA2CA2"/>
    <w:rsid w:val="00BA307F"/>
    <w:rsid w:val="00BA3400"/>
    <w:rsid w:val="00BA4060"/>
    <w:rsid w:val="00BA49EE"/>
    <w:rsid w:val="00BA50BE"/>
    <w:rsid w:val="00BA5280"/>
    <w:rsid w:val="00BA52D6"/>
    <w:rsid w:val="00BA5713"/>
    <w:rsid w:val="00BA5AED"/>
    <w:rsid w:val="00BA5CD0"/>
    <w:rsid w:val="00BA5F7F"/>
    <w:rsid w:val="00BA6990"/>
    <w:rsid w:val="00BA6BF6"/>
    <w:rsid w:val="00BA706B"/>
    <w:rsid w:val="00BA7840"/>
    <w:rsid w:val="00BA7D0E"/>
    <w:rsid w:val="00BA7D26"/>
    <w:rsid w:val="00BB0E92"/>
    <w:rsid w:val="00BB14F1"/>
    <w:rsid w:val="00BB1D2F"/>
    <w:rsid w:val="00BB210D"/>
    <w:rsid w:val="00BB277D"/>
    <w:rsid w:val="00BB2A86"/>
    <w:rsid w:val="00BB3DA2"/>
    <w:rsid w:val="00BB572E"/>
    <w:rsid w:val="00BB584C"/>
    <w:rsid w:val="00BB60BB"/>
    <w:rsid w:val="00BB74FD"/>
    <w:rsid w:val="00BB78CC"/>
    <w:rsid w:val="00BB7B42"/>
    <w:rsid w:val="00BC06BB"/>
    <w:rsid w:val="00BC36AA"/>
    <w:rsid w:val="00BC4D25"/>
    <w:rsid w:val="00BC522D"/>
    <w:rsid w:val="00BC5546"/>
    <w:rsid w:val="00BC5982"/>
    <w:rsid w:val="00BC5C60"/>
    <w:rsid w:val="00BC5FF9"/>
    <w:rsid w:val="00BC60BF"/>
    <w:rsid w:val="00BC628A"/>
    <w:rsid w:val="00BC7517"/>
    <w:rsid w:val="00BD05B6"/>
    <w:rsid w:val="00BD145A"/>
    <w:rsid w:val="00BD14FF"/>
    <w:rsid w:val="00BD1710"/>
    <w:rsid w:val="00BD1825"/>
    <w:rsid w:val="00BD18E5"/>
    <w:rsid w:val="00BD2827"/>
    <w:rsid w:val="00BD28BF"/>
    <w:rsid w:val="00BD2D12"/>
    <w:rsid w:val="00BD358B"/>
    <w:rsid w:val="00BD38FC"/>
    <w:rsid w:val="00BD48AB"/>
    <w:rsid w:val="00BD51D8"/>
    <w:rsid w:val="00BD558C"/>
    <w:rsid w:val="00BD588E"/>
    <w:rsid w:val="00BD58B0"/>
    <w:rsid w:val="00BD5E1D"/>
    <w:rsid w:val="00BD6404"/>
    <w:rsid w:val="00BD743A"/>
    <w:rsid w:val="00BD7F14"/>
    <w:rsid w:val="00BD7FE7"/>
    <w:rsid w:val="00BE08FF"/>
    <w:rsid w:val="00BE228E"/>
    <w:rsid w:val="00BE2864"/>
    <w:rsid w:val="00BE33AE"/>
    <w:rsid w:val="00BE33C6"/>
    <w:rsid w:val="00BE4841"/>
    <w:rsid w:val="00BE4CDE"/>
    <w:rsid w:val="00BE5BBA"/>
    <w:rsid w:val="00BE6502"/>
    <w:rsid w:val="00BF046F"/>
    <w:rsid w:val="00BF1277"/>
    <w:rsid w:val="00BF1E04"/>
    <w:rsid w:val="00BF2B7D"/>
    <w:rsid w:val="00BF3F53"/>
    <w:rsid w:val="00BF4B80"/>
    <w:rsid w:val="00BF7EC7"/>
    <w:rsid w:val="00C012CB"/>
    <w:rsid w:val="00C01800"/>
    <w:rsid w:val="00C01D50"/>
    <w:rsid w:val="00C01DF7"/>
    <w:rsid w:val="00C021D0"/>
    <w:rsid w:val="00C024C1"/>
    <w:rsid w:val="00C02802"/>
    <w:rsid w:val="00C02A8C"/>
    <w:rsid w:val="00C0397D"/>
    <w:rsid w:val="00C03AD8"/>
    <w:rsid w:val="00C03DCB"/>
    <w:rsid w:val="00C047F3"/>
    <w:rsid w:val="00C056DC"/>
    <w:rsid w:val="00C057CF"/>
    <w:rsid w:val="00C05F34"/>
    <w:rsid w:val="00C07790"/>
    <w:rsid w:val="00C07BF0"/>
    <w:rsid w:val="00C10959"/>
    <w:rsid w:val="00C10A55"/>
    <w:rsid w:val="00C11456"/>
    <w:rsid w:val="00C11D9B"/>
    <w:rsid w:val="00C12C97"/>
    <w:rsid w:val="00C12D17"/>
    <w:rsid w:val="00C1329B"/>
    <w:rsid w:val="00C14592"/>
    <w:rsid w:val="00C14C14"/>
    <w:rsid w:val="00C150DD"/>
    <w:rsid w:val="00C1572F"/>
    <w:rsid w:val="00C15929"/>
    <w:rsid w:val="00C15B83"/>
    <w:rsid w:val="00C177C5"/>
    <w:rsid w:val="00C17AC6"/>
    <w:rsid w:val="00C20E4E"/>
    <w:rsid w:val="00C214F2"/>
    <w:rsid w:val="00C21842"/>
    <w:rsid w:val="00C22737"/>
    <w:rsid w:val="00C22FF6"/>
    <w:rsid w:val="00C24013"/>
    <w:rsid w:val="00C2433F"/>
    <w:rsid w:val="00C246E8"/>
    <w:rsid w:val="00C24C05"/>
    <w:rsid w:val="00C24D2F"/>
    <w:rsid w:val="00C25389"/>
    <w:rsid w:val="00C26222"/>
    <w:rsid w:val="00C267A1"/>
    <w:rsid w:val="00C26877"/>
    <w:rsid w:val="00C2687A"/>
    <w:rsid w:val="00C275B3"/>
    <w:rsid w:val="00C30C50"/>
    <w:rsid w:val="00C31191"/>
    <w:rsid w:val="00C31283"/>
    <w:rsid w:val="00C3396B"/>
    <w:rsid w:val="00C33C48"/>
    <w:rsid w:val="00C340E5"/>
    <w:rsid w:val="00C34DA1"/>
    <w:rsid w:val="00C35AA7"/>
    <w:rsid w:val="00C37540"/>
    <w:rsid w:val="00C402E9"/>
    <w:rsid w:val="00C404C3"/>
    <w:rsid w:val="00C410BD"/>
    <w:rsid w:val="00C42AE6"/>
    <w:rsid w:val="00C437AA"/>
    <w:rsid w:val="00C43BA1"/>
    <w:rsid w:val="00C43DAB"/>
    <w:rsid w:val="00C4457C"/>
    <w:rsid w:val="00C45875"/>
    <w:rsid w:val="00C45B2B"/>
    <w:rsid w:val="00C463BE"/>
    <w:rsid w:val="00C46EA1"/>
    <w:rsid w:val="00C47E0C"/>
    <w:rsid w:val="00C47F08"/>
    <w:rsid w:val="00C507A7"/>
    <w:rsid w:val="00C514A6"/>
    <w:rsid w:val="00C52F88"/>
    <w:rsid w:val="00C532D5"/>
    <w:rsid w:val="00C53F70"/>
    <w:rsid w:val="00C54FA7"/>
    <w:rsid w:val="00C55A4A"/>
    <w:rsid w:val="00C56540"/>
    <w:rsid w:val="00C56D4B"/>
    <w:rsid w:val="00C57161"/>
    <w:rsid w:val="00C5736E"/>
    <w:rsid w:val="00C5739F"/>
    <w:rsid w:val="00C57CF0"/>
    <w:rsid w:val="00C60EBE"/>
    <w:rsid w:val="00C61367"/>
    <w:rsid w:val="00C615FB"/>
    <w:rsid w:val="00C623A0"/>
    <w:rsid w:val="00C62408"/>
    <w:rsid w:val="00C63557"/>
    <w:rsid w:val="00C6378F"/>
    <w:rsid w:val="00C63A3A"/>
    <w:rsid w:val="00C63E9B"/>
    <w:rsid w:val="00C64429"/>
    <w:rsid w:val="00C64838"/>
    <w:rsid w:val="00C649BD"/>
    <w:rsid w:val="00C64D9B"/>
    <w:rsid w:val="00C6564A"/>
    <w:rsid w:val="00C65891"/>
    <w:rsid w:val="00C66086"/>
    <w:rsid w:val="00C66AC9"/>
    <w:rsid w:val="00C66CFA"/>
    <w:rsid w:val="00C67468"/>
    <w:rsid w:val="00C71C96"/>
    <w:rsid w:val="00C72142"/>
    <w:rsid w:val="00C724D3"/>
    <w:rsid w:val="00C72951"/>
    <w:rsid w:val="00C74239"/>
    <w:rsid w:val="00C755D2"/>
    <w:rsid w:val="00C756B6"/>
    <w:rsid w:val="00C759DF"/>
    <w:rsid w:val="00C75CDB"/>
    <w:rsid w:val="00C760CF"/>
    <w:rsid w:val="00C77408"/>
    <w:rsid w:val="00C77DD9"/>
    <w:rsid w:val="00C80F2B"/>
    <w:rsid w:val="00C80F99"/>
    <w:rsid w:val="00C8103C"/>
    <w:rsid w:val="00C8171F"/>
    <w:rsid w:val="00C81DF3"/>
    <w:rsid w:val="00C821F0"/>
    <w:rsid w:val="00C82223"/>
    <w:rsid w:val="00C83BE6"/>
    <w:rsid w:val="00C83C9F"/>
    <w:rsid w:val="00C843C4"/>
    <w:rsid w:val="00C85313"/>
    <w:rsid w:val="00C85354"/>
    <w:rsid w:val="00C85AFB"/>
    <w:rsid w:val="00C85FE5"/>
    <w:rsid w:val="00C86698"/>
    <w:rsid w:val="00C868A7"/>
    <w:rsid w:val="00C86ABA"/>
    <w:rsid w:val="00C86F06"/>
    <w:rsid w:val="00C8744F"/>
    <w:rsid w:val="00C923D9"/>
    <w:rsid w:val="00C94070"/>
    <w:rsid w:val="00C943F3"/>
    <w:rsid w:val="00C96455"/>
    <w:rsid w:val="00C96E23"/>
    <w:rsid w:val="00C97876"/>
    <w:rsid w:val="00CA0131"/>
    <w:rsid w:val="00CA08C6"/>
    <w:rsid w:val="00CA0A77"/>
    <w:rsid w:val="00CA0AB5"/>
    <w:rsid w:val="00CA0D6B"/>
    <w:rsid w:val="00CA116C"/>
    <w:rsid w:val="00CA11B1"/>
    <w:rsid w:val="00CA1335"/>
    <w:rsid w:val="00CA15F9"/>
    <w:rsid w:val="00CA1A66"/>
    <w:rsid w:val="00CA1EC0"/>
    <w:rsid w:val="00CA250D"/>
    <w:rsid w:val="00CA2729"/>
    <w:rsid w:val="00CA3057"/>
    <w:rsid w:val="00CA4168"/>
    <w:rsid w:val="00CA41C8"/>
    <w:rsid w:val="00CA45F8"/>
    <w:rsid w:val="00CA582B"/>
    <w:rsid w:val="00CA60C6"/>
    <w:rsid w:val="00CA6387"/>
    <w:rsid w:val="00CA653C"/>
    <w:rsid w:val="00CA65F6"/>
    <w:rsid w:val="00CA6896"/>
    <w:rsid w:val="00CB0305"/>
    <w:rsid w:val="00CB08E6"/>
    <w:rsid w:val="00CB09BF"/>
    <w:rsid w:val="00CB1C2E"/>
    <w:rsid w:val="00CB2381"/>
    <w:rsid w:val="00CB2644"/>
    <w:rsid w:val="00CB2DBE"/>
    <w:rsid w:val="00CB3194"/>
    <w:rsid w:val="00CB33C7"/>
    <w:rsid w:val="00CB3D9D"/>
    <w:rsid w:val="00CB40FF"/>
    <w:rsid w:val="00CB44E5"/>
    <w:rsid w:val="00CB4B2D"/>
    <w:rsid w:val="00CB6C4F"/>
    <w:rsid w:val="00CB6DA7"/>
    <w:rsid w:val="00CB77F2"/>
    <w:rsid w:val="00CB7E4C"/>
    <w:rsid w:val="00CC04E1"/>
    <w:rsid w:val="00CC0785"/>
    <w:rsid w:val="00CC1350"/>
    <w:rsid w:val="00CC1485"/>
    <w:rsid w:val="00CC15CD"/>
    <w:rsid w:val="00CC25B4"/>
    <w:rsid w:val="00CC2D86"/>
    <w:rsid w:val="00CC3207"/>
    <w:rsid w:val="00CC38DC"/>
    <w:rsid w:val="00CC3CD2"/>
    <w:rsid w:val="00CC3CE0"/>
    <w:rsid w:val="00CC5406"/>
    <w:rsid w:val="00CC5408"/>
    <w:rsid w:val="00CC5C73"/>
    <w:rsid w:val="00CC5F88"/>
    <w:rsid w:val="00CC5FA0"/>
    <w:rsid w:val="00CC621D"/>
    <w:rsid w:val="00CC69C8"/>
    <w:rsid w:val="00CC77A2"/>
    <w:rsid w:val="00CC79A6"/>
    <w:rsid w:val="00CD0E16"/>
    <w:rsid w:val="00CD1226"/>
    <w:rsid w:val="00CD18CA"/>
    <w:rsid w:val="00CD1CA4"/>
    <w:rsid w:val="00CD307E"/>
    <w:rsid w:val="00CD37EB"/>
    <w:rsid w:val="00CD38AE"/>
    <w:rsid w:val="00CD408B"/>
    <w:rsid w:val="00CD4238"/>
    <w:rsid w:val="00CD431D"/>
    <w:rsid w:val="00CD5170"/>
    <w:rsid w:val="00CD5E39"/>
    <w:rsid w:val="00CD5FB5"/>
    <w:rsid w:val="00CD629F"/>
    <w:rsid w:val="00CD654C"/>
    <w:rsid w:val="00CD6777"/>
    <w:rsid w:val="00CD6A1B"/>
    <w:rsid w:val="00CD6D49"/>
    <w:rsid w:val="00CD798E"/>
    <w:rsid w:val="00CD7BFD"/>
    <w:rsid w:val="00CE0A7F"/>
    <w:rsid w:val="00CE0FF6"/>
    <w:rsid w:val="00CE1056"/>
    <w:rsid w:val="00CE1166"/>
    <w:rsid w:val="00CE1718"/>
    <w:rsid w:val="00CE3008"/>
    <w:rsid w:val="00CE380C"/>
    <w:rsid w:val="00CE51AC"/>
    <w:rsid w:val="00CE5E85"/>
    <w:rsid w:val="00CE5F98"/>
    <w:rsid w:val="00CE622B"/>
    <w:rsid w:val="00CE705C"/>
    <w:rsid w:val="00CE746E"/>
    <w:rsid w:val="00CF0A0A"/>
    <w:rsid w:val="00CF0B7C"/>
    <w:rsid w:val="00CF2514"/>
    <w:rsid w:val="00CF3FED"/>
    <w:rsid w:val="00CF4156"/>
    <w:rsid w:val="00CF4CDC"/>
    <w:rsid w:val="00CF5645"/>
    <w:rsid w:val="00CF6462"/>
    <w:rsid w:val="00CF73AD"/>
    <w:rsid w:val="00CF764F"/>
    <w:rsid w:val="00D0036C"/>
    <w:rsid w:val="00D00729"/>
    <w:rsid w:val="00D00A81"/>
    <w:rsid w:val="00D017AD"/>
    <w:rsid w:val="00D03544"/>
    <w:rsid w:val="00D0396E"/>
    <w:rsid w:val="00D03B3C"/>
    <w:rsid w:val="00D03D00"/>
    <w:rsid w:val="00D040C8"/>
    <w:rsid w:val="00D04C95"/>
    <w:rsid w:val="00D057E6"/>
    <w:rsid w:val="00D0593C"/>
    <w:rsid w:val="00D05C30"/>
    <w:rsid w:val="00D05CCB"/>
    <w:rsid w:val="00D07406"/>
    <w:rsid w:val="00D07E00"/>
    <w:rsid w:val="00D10052"/>
    <w:rsid w:val="00D1049A"/>
    <w:rsid w:val="00D105BC"/>
    <w:rsid w:val="00D107B1"/>
    <w:rsid w:val="00D11359"/>
    <w:rsid w:val="00D11571"/>
    <w:rsid w:val="00D118FD"/>
    <w:rsid w:val="00D121A1"/>
    <w:rsid w:val="00D122E1"/>
    <w:rsid w:val="00D12475"/>
    <w:rsid w:val="00D12707"/>
    <w:rsid w:val="00D1293F"/>
    <w:rsid w:val="00D14428"/>
    <w:rsid w:val="00D1515F"/>
    <w:rsid w:val="00D158CD"/>
    <w:rsid w:val="00D15AC6"/>
    <w:rsid w:val="00D15BAC"/>
    <w:rsid w:val="00D1665C"/>
    <w:rsid w:val="00D16803"/>
    <w:rsid w:val="00D16ADA"/>
    <w:rsid w:val="00D16ED9"/>
    <w:rsid w:val="00D21A37"/>
    <w:rsid w:val="00D21D39"/>
    <w:rsid w:val="00D21DAB"/>
    <w:rsid w:val="00D22D98"/>
    <w:rsid w:val="00D23CEC"/>
    <w:rsid w:val="00D23D90"/>
    <w:rsid w:val="00D2522F"/>
    <w:rsid w:val="00D253AF"/>
    <w:rsid w:val="00D2622E"/>
    <w:rsid w:val="00D26ECF"/>
    <w:rsid w:val="00D272FB"/>
    <w:rsid w:val="00D27480"/>
    <w:rsid w:val="00D279B5"/>
    <w:rsid w:val="00D27EEA"/>
    <w:rsid w:val="00D30FC9"/>
    <w:rsid w:val="00D31787"/>
    <w:rsid w:val="00D3188C"/>
    <w:rsid w:val="00D31952"/>
    <w:rsid w:val="00D331F3"/>
    <w:rsid w:val="00D3478C"/>
    <w:rsid w:val="00D35742"/>
    <w:rsid w:val="00D35A7B"/>
    <w:rsid w:val="00D35F9B"/>
    <w:rsid w:val="00D362FB"/>
    <w:rsid w:val="00D363C6"/>
    <w:rsid w:val="00D3682F"/>
    <w:rsid w:val="00D36B69"/>
    <w:rsid w:val="00D3750F"/>
    <w:rsid w:val="00D37B03"/>
    <w:rsid w:val="00D408DD"/>
    <w:rsid w:val="00D42140"/>
    <w:rsid w:val="00D4342F"/>
    <w:rsid w:val="00D439B8"/>
    <w:rsid w:val="00D44788"/>
    <w:rsid w:val="00D44808"/>
    <w:rsid w:val="00D45131"/>
    <w:rsid w:val="00D45912"/>
    <w:rsid w:val="00D45D72"/>
    <w:rsid w:val="00D45F4D"/>
    <w:rsid w:val="00D473B9"/>
    <w:rsid w:val="00D51C01"/>
    <w:rsid w:val="00D51E89"/>
    <w:rsid w:val="00D51FAB"/>
    <w:rsid w:val="00D520E4"/>
    <w:rsid w:val="00D53A38"/>
    <w:rsid w:val="00D54148"/>
    <w:rsid w:val="00D54CC2"/>
    <w:rsid w:val="00D555F1"/>
    <w:rsid w:val="00D55719"/>
    <w:rsid w:val="00D55A66"/>
    <w:rsid w:val="00D56F16"/>
    <w:rsid w:val="00D575DD"/>
    <w:rsid w:val="00D5796F"/>
    <w:rsid w:val="00D57DFA"/>
    <w:rsid w:val="00D614C7"/>
    <w:rsid w:val="00D62E67"/>
    <w:rsid w:val="00D6464B"/>
    <w:rsid w:val="00D673C1"/>
    <w:rsid w:val="00D67FCF"/>
    <w:rsid w:val="00D704AB"/>
    <w:rsid w:val="00D70823"/>
    <w:rsid w:val="00D709CE"/>
    <w:rsid w:val="00D70E57"/>
    <w:rsid w:val="00D71F73"/>
    <w:rsid w:val="00D72E3B"/>
    <w:rsid w:val="00D72EC3"/>
    <w:rsid w:val="00D74816"/>
    <w:rsid w:val="00D75A4E"/>
    <w:rsid w:val="00D75B30"/>
    <w:rsid w:val="00D7612F"/>
    <w:rsid w:val="00D7695F"/>
    <w:rsid w:val="00D76E43"/>
    <w:rsid w:val="00D77151"/>
    <w:rsid w:val="00D77FD3"/>
    <w:rsid w:val="00D802DE"/>
    <w:rsid w:val="00D80786"/>
    <w:rsid w:val="00D808F3"/>
    <w:rsid w:val="00D8129D"/>
    <w:rsid w:val="00D8148F"/>
    <w:rsid w:val="00D81CAB"/>
    <w:rsid w:val="00D8447B"/>
    <w:rsid w:val="00D85487"/>
    <w:rsid w:val="00D8576F"/>
    <w:rsid w:val="00D858CD"/>
    <w:rsid w:val="00D85F71"/>
    <w:rsid w:val="00D8677F"/>
    <w:rsid w:val="00D86C4C"/>
    <w:rsid w:val="00D87351"/>
    <w:rsid w:val="00D87606"/>
    <w:rsid w:val="00D87E8C"/>
    <w:rsid w:val="00D909F9"/>
    <w:rsid w:val="00D90F0B"/>
    <w:rsid w:val="00D917AB"/>
    <w:rsid w:val="00D9308A"/>
    <w:rsid w:val="00D932F7"/>
    <w:rsid w:val="00D94161"/>
    <w:rsid w:val="00D96CAC"/>
    <w:rsid w:val="00D97F0C"/>
    <w:rsid w:val="00DA0C34"/>
    <w:rsid w:val="00DA2D40"/>
    <w:rsid w:val="00DA3492"/>
    <w:rsid w:val="00DA3990"/>
    <w:rsid w:val="00DA3A86"/>
    <w:rsid w:val="00DA42B0"/>
    <w:rsid w:val="00DA5513"/>
    <w:rsid w:val="00DA61CB"/>
    <w:rsid w:val="00DA6C8F"/>
    <w:rsid w:val="00DB02CD"/>
    <w:rsid w:val="00DB0CEB"/>
    <w:rsid w:val="00DB1C02"/>
    <w:rsid w:val="00DB3E07"/>
    <w:rsid w:val="00DB3FEC"/>
    <w:rsid w:val="00DB55DF"/>
    <w:rsid w:val="00DB57FE"/>
    <w:rsid w:val="00DB583D"/>
    <w:rsid w:val="00DB7050"/>
    <w:rsid w:val="00DB738D"/>
    <w:rsid w:val="00DB7456"/>
    <w:rsid w:val="00DC0887"/>
    <w:rsid w:val="00DC0BDF"/>
    <w:rsid w:val="00DC1795"/>
    <w:rsid w:val="00DC18D2"/>
    <w:rsid w:val="00DC1BC3"/>
    <w:rsid w:val="00DC1DD8"/>
    <w:rsid w:val="00DC1FD0"/>
    <w:rsid w:val="00DC22B4"/>
    <w:rsid w:val="00DC2500"/>
    <w:rsid w:val="00DC2808"/>
    <w:rsid w:val="00DC341E"/>
    <w:rsid w:val="00DC3B9A"/>
    <w:rsid w:val="00DC40A5"/>
    <w:rsid w:val="00DC4505"/>
    <w:rsid w:val="00DC4F1B"/>
    <w:rsid w:val="00DC4F72"/>
    <w:rsid w:val="00DC5444"/>
    <w:rsid w:val="00DC54F1"/>
    <w:rsid w:val="00DC66E7"/>
    <w:rsid w:val="00DC7278"/>
    <w:rsid w:val="00DC75E7"/>
    <w:rsid w:val="00DC77DC"/>
    <w:rsid w:val="00DC7C43"/>
    <w:rsid w:val="00DD0245"/>
    <w:rsid w:val="00DD028B"/>
    <w:rsid w:val="00DD0453"/>
    <w:rsid w:val="00DD098B"/>
    <w:rsid w:val="00DD0C2C"/>
    <w:rsid w:val="00DD19DE"/>
    <w:rsid w:val="00DD1D17"/>
    <w:rsid w:val="00DD289E"/>
    <w:rsid w:val="00DD28BC"/>
    <w:rsid w:val="00DD2BAF"/>
    <w:rsid w:val="00DD3048"/>
    <w:rsid w:val="00DD3F1F"/>
    <w:rsid w:val="00DD43DA"/>
    <w:rsid w:val="00DD48D2"/>
    <w:rsid w:val="00DD4988"/>
    <w:rsid w:val="00DD5205"/>
    <w:rsid w:val="00DD526D"/>
    <w:rsid w:val="00DD5810"/>
    <w:rsid w:val="00DD645C"/>
    <w:rsid w:val="00DD6492"/>
    <w:rsid w:val="00DD7B97"/>
    <w:rsid w:val="00DE0BBD"/>
    <w:rsid w:val="00DE1156"/>
    <w:rsid w:val="00DE11CF"/>
    <w:rsid w:val="00DE24C9"/>
    <w:rsid w:val="00DE2AAF"/>
    <w:rsid w:val="00DE2BAC"/>
    <w:rsid w:val="00DE31F0"/>
    <w:rsid w:val="00DE34B1"/>
    <w:rsid w:val="00DE3CCE"/>
    <w:rsid w:val="00DE3D1C"/>
    <w:rsid w:val="00DE4EA9"/>
    <w:rsid w:val="00DE5905"/>
    <w:rsid w:val="00DE64EB"/>
    <w:rsid w:val="00DE772F"/>
    <w:rsid w:val="00DE7B2C"/>
    <w:rsid w:val="00DF1564"/>
    <w:rsid w:val="00DF2B0D"/>
    <w:rsid w:val="00DF2BDB"/>
    <w:rsid w:val="00DF2C5E"/>
    <w:rsid w:val="00DF30F7"/>
    <w:rsid w:val="00DF3C5F"/>
    <w:rsid w:val="00DF425C"/>
    <w:rsid w:val="00DF4BC0"/>
    <w:rsid w:val="00DF4E8C"/>
    <w:rsid w:val="00DF56D5"/>
    <w:rsid w:val="00DF5BAD"/>
    <w:rsid w:val="00E00591"/>
    <w:rsid w:val="00E008AA"/>
    <w:rsid w:val="00E01180"/>
    <w:rsid w:val="00E013B9"/>
    <w:rsid w:val="00E01C41"/>
    <w:rsid w:val="00E02001"/>
    <w:rsid w:val="00E0227D"/>
    <w:rsid w:val="00E026FF"/>
    <w:rsid w:val="00E032B1"/>
    <w:rsid w:val="00E03C4C"/>
    <w:rsid w:val="00E04296"/>
    <w:rsid w:val="00E0456A"/>
    <w:rsid w:val="00E04B84"/>
    <w:rsid w:val="00E0528D"/>
    <w:rsid w:val="00E06466"/>
    <w:rsid w:val="00E06835"/>
    <w:rsid w:val="00E06FDA"/>
    <w:rsid w:val="00E074B0"/>
    <w:rsid w:val="00E074DA"/>
    <w:rsid w:val="00E076B7"/>
    <w:rsid w:val="00E10481"/>
    <w:rsid w:val="00E1083F"/>
    <w:rsid w:val="00E11188"/>
    <w:rsid w:val="00E11962"/>
    <w:rsid w:val="00E11EEF"/>
    <w:rsid w:val="00E1359F"/>
    <w:rsid w:val="00E142A0"/>
    <w:rsid w:val="00E142AB"/>
    <w:rsid w:val="00E143FB"/>
    <w:rsid w:val="00E14BE8"/>
    <w:rsid w:val="00E14EAF"/>
    <w:rsid w:val="00E15F7A"/>
    <w:rsid w:val="00E160A4"/>
    <w:rsid w:val="00E160A5"/>
    <w:rsid w:val="00E1664E"/>
    <w:rsid w:val="00E1709A"/>
    <w:rsid w:val="00E1713D"/>
    <w:rsid w:val="00E1776A"/>
    <w:rsid w:val="00E17CA3"/>
    <w:rsid w:val="00E17CEC"/>
    <w:rsid w:val="00E20362"/>
    <w:rsid w:val="00E20A43"/>
    <w:rsid w:val="00E21A19"/>
    <w:rsid w:val="00E22F95"/>
    <w:rsid w:val="00E2311A"/>
    <w:rsid w:val="00E23898"/>
    <w:rsid w:val="00E23C73"/>
    <w:rsid w:val="00E23D38"/>
    <w:rsid w:val="00E24343"/>
    <w:rsid w:val="00E24503"/>
    <w:rsid w:val="00E24BD4"/>
    <w:rsid w:val="00E26388"/>
    <w:rsid w:val="00E268F6"/>
    <w:rsid w:val="00E2711E"/>
    <w:rsid w:val="00E27AF2"/>
    <w:rsid w:val="00E27F99"/>
    <w:rsid w:val="00E3021A"/>
    <w:rsid w:val="00E30ACF"/>
    <w:rsid w:val="00E30EC2"/>
    <w:rsid w:val="00E319F1"/>
    <w:rsid w:val="00E31B36"/>
    <w:rsid w:val="00E31EAC"/>
    <w:rsid w:val="00E32526"/>
    <w:rsid w:val="00E3330A"/>
    <w:rsid w:val="00E3341F"/>
    <w:rsid w:val="00E33CD2"/>
    <w:rsid w:val="00E33CE3"/>
    <w:rsid w:val="00E3479A"/>
    <w:rsid w:val="00E351C3"/>
    <w:rsid w:val="00E359DB"/>
    <w:rsid w:val="00E35A0E"/>
    <w:rsid w:val="00E35A6A"/>
    <w:rsid w:val="00E35E22"/>
    <w:rsid w:val="00E3663C"/>
    <w:rsid w:val="00E36879"/>
    <w:rsid w:val="00E4011D"/>
    <w:rsid w:val="00E401CE"/>
    <w:rsid w:val="00E40E90"/>
    <w:rsid w:val="00E40FD6"/>
    <w:rsid w:val="00E41883"/>
    <w:rsid w:val="00E41CB0"/>
    <w:rsid w:val="00E41F76"/>
    <w:rsid w:val="00E42B49"/>
    <w:rsid w:val="00E43719"/>
    <w:rsid w:val="00E43AB0"/>
    <w:rsid w:val="00E44FD6"/>
    <w:rsid w:val="00E45C7E"/>
    <w:rsid w:val="00E4632C"/>
    <w:rsid w:val="00E46703"/>
    <w:rsid w:val="00E477EA"/>
    <w:rsid w:val="00E509D3"/>
    <w:rsid w:val="00E50EE1"/>
    <w:rsid w:val="00E5193F"/>
    <w:rsid w:val="00E531EB"/>
    <w:rsid w:val="00E53281"/>
    <w:rsid w:val="00E53B09"/>
    <w:rsid w:val="00E54161"/>
    <w:rsid w:val="00E54874"/>
    <w:rsid w:val="00E54B6F"/>
    <w:rsid w:val="00E54C2B"/>
    <w:rsid w:val="00E54F3B"/>
    <w:rsid w:val="00E55ACA"/>
    <w:rsid w:val="00E56313"/>
    <w:rsid w:val="00E572FC"/>
    <w:rsid w:val="00E57B74"/>
    <w:rsid w:val="00E57D23"/>
    <w:rsid w:val="00E57D5F"/>
    <w:rsid w:val="00E60CFD"/>
    <w:rsid w:val="00E60D4F"/>
    <w:rsid w:val="00E6186B"/>
    <w:rsid w:val="00E61BBC"/>
    <w:rsid w:val="00E61E1F"/>
    <w:rsid w:val="00E62160"/>
    <w:rsid w:val="00E62312"/>
    <w:rsid w:val="00E625B2"/>
    <w:rsid w:val="00E6293A"/>
    <w:rsid w:val="00E62C3A"/>
    <w:rsid w:val="00E63253"/>
    <w:rsid w:val="00E63314"/>
    <w:rsid w:val="00E65BC6"/>
    <w:rsid w:val="00E661FF"/>
    <w:rsid w:val="00E666F6"/>
    <w:rsid w:val="00E67253"/>
    <w:rsid w:val="00E6753C"/>
    <w:rsid w:val="00E67B71"/>
    <w:rsid w:val="00E67EEE"/>
    <w:rsid w:val="00E67F25"/>
    <w:rsid w:val="00E726EB"/>
    <w:rsid w:val="00E729A4"/>
    <w:rsid w:val="00E72CF1"/>
    <w:rsid w:val="00E730E2"/>
    <w:rsid w:val="00E73722"/>
    <w:rsid w:val="00E73C9C"/>
    <w:rsid w:val="00E74195"/>
    <w:rsid w:val="00E7566B"/>
    <w:rsid w:val="00E75B64"/>
    <w:rsid w:val="00E76C6C"/>
    <w:rsid w:val="00E77669"/>
    <w:rsid w:val="00E77F72"/>
    <w:rsid w:val="00E8055F"/>
    <w:rsid w:val="00E80726"/>
    <w:rsid w:val="00E80B52"/>
    <w:rsid w:val="00E80E80"/>
    <w:rsid w:val="00E81C37"/>
    <w:rsid w:val="00E824C3"/>
    <w:rsid w:val="00E830D7"/>
    <w:rsid w:val="00E836C0"/>
    <w:rsid w:val="00E836E2"/>
    <w:rsid w:val="00E836E3"/>
    <w:rsid w:val="00E83982"/>
    <w:rsid w:val="00E840B3"/>
    <w:rsid w:val="00E84D10"/>
    <w:rsid w:val="00E8629F"/>
    <w:rsid w:val="00E862D2"/>
    <w:rsid w:val="00E86FD7"/>
    <w:rsid w:val="00E870BD"/>
    <w:rsid w:val="00E8721E"/>
    <w:rsid w:val="00E874E5"/>
    <w:rsid w:val="00E87E04"/>
    <w:rsid w:val="00E900EF"/>
    <w:rsid w:val="00E90B89"/>
    <w:rsid w:val="00E91008"/>
    <w:rsid w:val="00E9374E"/>
    <w:rsid w:val="00E94114"/>
    <w:rsid w:val="00E94F54"/>
    <w:rsid w:val="00E95A0C"/>
    <w:rsid w:val="00E96879"/>
    <w:rsid w:val="00E96B35"/>
    <w:rsid w:val="00E97AD5"/>
    <w:rsid w:val="00E97D10"/>
    <w:rsid w:val="00EA016F"/>
    <w:rsid w:val="00EA1111"/>
    <w:rsid w:val="00EA18A2"/>
    <w:rsid w:val="00EA1B44"/>
    <w:rsid w:val="00EA1C98"/>
    <w:rsid w:val="00EA1C99"/>
    <w:rsid w:val="00EA28DD"/>
    <w:rsid w:val="00EA2A07"/>
    <w:rsid w:val="00EA2BA2"/>
    <w:rsid w:val="00EA2C90"/>
    <w:rsid w:val="00EA35A9"/>
    <w:rsid w:val="00EA35AC"/>
    <w:rsid w:val="00EA3B4F"/>
    <w:rsid w:val="00EA3C24"/>
    <w:rsid w:val="00EA51B1"/>
    <w:rsid w:val="00EA54E6"/>
    <w:rsid w:val="00EA604F"/>
    <w:rsid w:val="00EA73DF"/>
    <w:rsid w:val="00EB0046"/>
    <w:rsid w:val="00EB00D8"/>
    <w:rsid w:val="00EB0131"/>
    <w:rsid w:val="00EB0AF3"/>
    <w:rsid w:val="00EB127A"/>
    <w:rsid w:val="00EB13C4"/>
    <w:rsid w:val="00EB21B4"/>
    <w:rsid w:val="00EB2A32"/>
    <w:rsid w:val="00EB3971"/>
    <w:rsid w:val="00EB3E92"/>
    <w:rsid w:val="00EB414B"/>
    <w:rsid w:val="00EB4AA6"/>
    <w:rsid w:val="00EB5E77"/>
    <w:rsid w:val="00EB61AE"/>
    <w:rsid w:val="00EB6B26"/>
    <w:rsid w:val="00EB7A49"/>
    <w:rsid w:val="00EC01B7"/>
    <w:rsid w:val="00EC057F"/>
    <w:rsid w:val="00EC1D14"/>
    <w:rsid w:val="00EC1FB3"/>
    <w:rsid w:val="00EC2169"/>
    <w:rsid w:val="00EC322D"/>
    <w:rsid w:val="00EC361C"/>
    <w:rsid w:val="00EC386E"/>
    <w:rsid w:val="00EC39CF"/>
    <w:rsid w:val="00EC474D"/>
    <w:rsid w:val="00EC47BF"/>
    <w:rsid w:val="00EC5B70"/>
    <w:rsid w:val="00EC643A"/>
    <w:rsid w:val="00EC6928"/>
    <w:rsid w:val="00EC743D"/>
    <w:rsid w:val="00ED1777"/>
    <w:rsid w:val="00ED1958"/>
    <w:rsid w:val="00ED307E"/>
    <w:rsid w:val="00ED383A"/>
    <w:rsid w:val="00ED3AE7"/>
    <w:rsid w:val="00ED46CC"/>
    <w:rsid w:val="00ED4CB6"/>
    <w:rsid w:val="00ED5945"/>
    <w:rsid w:val="00ED6171"/>
    <w:rsid w:val="00ED7BC9"/>
    <w:rsid w:val="00EE0045"/>
    <w:rsid w:val="00EE0F2C"/>
    <w:rsid w:val="00EE1080"/>
    <w:rsid w:val="00EE1447"/>
    <w:rsid w:val="00EE1B3C"/>
    <w:rsid w:val="00EE2810"/>
    <w:rsid w:val="00EE3213"/>
    <w:rsid w:val="00EE3A74"/>
    <w:rsid w:val="00EE438A"/>
    <w:rsid w:val="00EE4CE4"/>
    <w:rsid w:val="00EE4F1C"/>
    <w:rsid w:val="00EE4F84"/>
    <w:rsid w:val="00EE50D6"/>
    <w:rsid w:val="00EE5AB2"/>
    <w:rsid w:val="00EE696B"/>
    <w:rsid w:val="00EE69D4"/>
    <w:rsid w:val="00EF1103"/>
    <w:rsid w:val="00EF1294"/>
    <w:rsid w:val="00EF14CD"/>
    <w:rsid w:val="00EF1EC5"/>
    <w:rsid w:val="00EF2942"/>
    <w:rsid w:val="00EF37DF"/>
    <w:rsid w:val="00EF3B65"/>
    <w:rsid w:val="00EF4C88"/>
    <w:rsid w:val="00EF4ED7"/>
    <w:rsid w:val="00EF55EB"/>
    <w:rsid w:val="00EF598C"/>
    <w:rsid w:val="00EF66AE"/>
    <w:rsid w:val="00EF6FFE"/>
    <w:rsid w:val="00EF727C"/>
    <w:rsid w:val="00F00DCC"/>
    <w:rsid w:val="00F0156F"/>
    <w:rsid w:val="00F01C51"/>
    <w:rsid w:val="00F02AA7"/>
    <w:rsid w:val="00F04103"/>
    <w:rsid w:val="00F0481C"/>
    <w:rsid w:val="00F053E3"/>
    <w:rsid w:val="00F05AC8"/>
    <w:rsid w:val="00F061D8"/>
    <w:rsid w:val="00F0672E"/>
    <w:rsid w:val="00F07167"/>
    <w:rsid w:val="00F072D8"/>
    <w:rsid w:val="00F073D2"/>
    <w:rsid w:val="00F0778E"/>
    <w:rsid w:val="00F07CE0"/>
    <w:rsid w:val="00F104D6"/>
    <w:rsid w:val="00F10876"/>
    <w:rsid w:val="00F115F5"/>
    <w:rsid w:val="00F125EB"/>
    <w:rsid w:val="00F12A07"/>
    <w:rsid w:val="00F13D05"/>
    <w:rsid w:val="00F1501A"/>
    <w:rsid w:val="00F15883"/>
    <w:rsid w:val="00F1679D"/>
    <w:rsid w:val="00F1682C"/>
    <w:rsid w:val="00F16EA2"/>
    <w:rsid w:val="00F205C2"/>
    <w:rsid w:val="00F20B0D"/>
    <w:rsid w:val="00F20B91"/>
    <w:rsid w:val="00F21139"/>
    <w:rsid w:val="00F21A6C"/>
    <w:rsid w:val="00F22106"/>
    <w:rsid w:val="00F234BF"/>
    <w:rsid w:val="00F243B3"/>
    <w:rsid w:val="00F245FA"/>
    <w:rsid w:val="00F24B5A"/>
    <w:rsid w:val="00F24B8B"/>
    <w:rsid w:val="00F24F9A"/>
    <w:rsid w:val="00F275C7"/>
    <w:rsid w:val="00F277C6"/>
    <w:rsid w:val="00F27C16"/>
    <w:rsid w:val="00F27F2F"/>
    <w:rsid w:val="00F3092D"/>
    <w:rsid w:val="00F30D2E"/>
    <w:rsid w:val="00F317BB"/>
    <w:rsid w:val="00F31F03"/>
    <w:rsid w:val="00F320EE"/>
    <w:rsid w:val="00F3232F"/>
    <w:rsid w:val="00F34366"/>
    <w:rsid w:val="00F34DC0"/>
    <w:rsid w:val="00F35516"/>
    <w:rsid w:val="00F35790"/>
    <w:rsid w:val="00F35A2C"/>
    <w:rsid w:val="00F37559"/>
    <w:rsid w:val="00F37E8C"/>
    <w:rsid w:val="00F403B3"/>
    <w:rsid w:val="00F4136D"/>
    <w:rsid w:val="00F41C9C"/>
    <w:rsid w:val="00F4212E"/>
    <w:rsid w:val="00F428A2"/>
    <w:rsid w:val="00F42C20"/>
    <w:rsid w:val="00F4389C"/>
    <w:rsid w:val="00F43E2B"/>
    <w:rsid w:val="00F43E34"/>
    <w:rsid w:val="00F4473C"/>
    <w:rsid w:val="00F44771"/>
    <w:rsid w:val="00F448C3"/>
    <w:rsid w:val="00F4547D"/>
    <w:rsid w:val="00F504C5"/>
    <w:rsid w:val="00F5182B"/>
    <w:rsid w:val="00F5189B"/>
    <w:rsid w:val="00F523CD"/>
    <w:rsid w:val="00F5278D"/>
    <w:rsid w:val="00F53053"/>
    <w:rsid w:val="00F53BBE"/>
    <w:rsid w:val="00F53FE2"/>
    <w:rsid w:val="00F5445D"/>
    <w:rsid w:val="00F5492E"/>
    <w:rsid w:val="00F54F91"/>
    <w:rsid w:val="00F54FF1"/>
    <w:rsid w:val="00F563E7"/>
    <w:rsid w:val="00F56A40"/>
    <w:rsid w:val="00F56E26"/>
    <w:rsid w:val="00F57123"/>
    <w:rsid w:val="00F575FF"/>
    <w:rsid w:val="00F60782"/>
    <w:rsid w:val="00F6091C"/>
    <w:rsid w:val="00F60C7D"/>
    <w:rsid w:val="00F618EF"/>
    <w:rsid w:val="00F62A6A"/>
    <w:rsid w:val="00F65582"/>
    <w:rsid w:val="00F65AF8"/>
    <w:rsid w:val="00F6652E"/>
    <w:rsid w:val="00F66E75"/>
    <w:rsid w:val="00F6708B"/>
    <w:rsid w:val="00F67389"/>
    <w:rsid w:val="00F7050E"/>
    <w:rsid w:val="00F7129E"/>
    <w:rsid w:val="00F7162E"/>
    <w:rsid w:val="00F71672"/>
    <w:rsid w:val="00F71D41"/>
    <w:rsid w:val="00F71DD9"/>
    <w:rsid w:val="00F72E5B"/>
    <w:rsid w:val="00F73826"/>
    <w:rsid w:val="00F738B8"/>
    <w:rsid w:val="00F73FBD"/>
    <w:rsid w:val="00F741B3"/>
    <w:rsid w:val="00F74A02"/>
    <w:rsid w:val="00F755DA"/>
    <w:rsid w:val="00F756CF"/>
    <w:rsid w:val="00F758F1"/>
    <w:rsid w:val="00F76881"/>
    <w:rsid w:val="00F7704A"/>
    <w:rsid w:val="00F7727A"/>
    <w:rsid w:val="00F77655"/>
    <w:rsid w:val="00F77EB0"/>
    <w:rsid w:val="00F80B8E"/>
    <w:rsid w:val="00F80F56"/>
    <w:rsid w:val="00F81452"/>
    <w:rsid w:val="00F81570"/>
    <w:rsid w:val="00F81917"/>
    <w:rsid w:val="00F84D27"/>
    <w:rsid w:val="00F87617"/>
    <w:rsid w:val="00F8771F"/>
    <w:rsid w:val="00F87CDD"/>
    <w:rsid w:val="00F9084B"/>
    <w:rsid w:val="00F90B37"/>
    <w:rsid w:val="00F90E85"/>
    <w:rsid w:val="00F933F0"/>
    <w:rsid w:val="00F937A3"/>
    <w:rsid w:val="00F940C3"/>
    <w:rsid w:val="00F94161"/>
    <w:rsid w:val="00F94715"/>
    <w:rsid w:val="00F95416"/>
    <w:rsid w:val="00F95EF7"/>
    <w:rsid w:val="00F95F5B"/>
    <w:rsid w:val="00F95F82"/>
    <w:rsid w:val="00F9638B"/>
    <w:rsid w:val="00F9647A"/>
    <w:rsid w:val="00F96A3D"/>
    <w:rsid w:val="00F97175"/>
    <w:rsid w:val="00F97C05"/>
    <w:rsid w:val="00F97DDA"/>
    <w:rsid w:val="00FA02CE"/>
    <w:rsid w:val="00FA0E3E"/>
    <w:rsid w:val="00FA177C"/>
    <w:rsid w:val="00FA1D51"/>
    <w:rsid w:val="00FA380A"/>
    <w:rsid w:val="00FA4718"/>
    <w:rsid w:val="00FA5848"/>
    <w:rsid w:val="00FA5A36"/>
    <w:rsid w:val="00FA6899"/>
    <w:rsid w:val="00FA7433"/>
    <w:rsid w:val="00FA7F3D"/>
    <w:rsid w:val="00FB0662"/>
    <w:rsid w:val="00FB07E3"/>
    <w:rsid w:val="00FB0D03"/>
    <w:rsid w:val="00FB1AB0"/>
    <w:rsid w:val="00FB1F86"/>
    <w:rsid w:val="00FB2AC2"/>
    <w:rsid w:val="00FB3363"/>
    <w:rsid w:val="00FB36B5"/>
    <w:rsid w:val="00FB38D8"/>
    <w:rsid w:val="00FB3A65"/>
    <w:rsid w:val="00FB3A79"/>
    <w:rsid w:val="00FB4814"/>
    <w:rsid w:val="00FB5D1A"/>
    <w:rsid w:val="00FB607C"/>
    <w:rsid w:val="00FB6D49"/>
    <w:rsid w:val="00FB7BA2"/>
    <w:rsid w:val="00FC051F"/>
    <w:rsid w:val="00FC06FF"/>
    <w:rsid w:val="00FC20FB"/>
    <w:rsid w:val="00FC25FD"/>
    <w:rsid w:val="00FC2CD0"/>
    <w:rsid w:val="00FC2F59"/>
    <w:rsid w:val="00FC3737"/>
    <w:rsid w:val="00FC45F4"/>
    <w:rsid w:val="00FC4BFC"/>
    <w:rsid w:val="00FC5995"/>
    <w:rsid w:val="00FC5C56"/>
    <w:rsid w:val="00FC69B4"/>
    <w:rsid w:val="00FC6F8F"/>
    <w:rsid w:val="00FC71DB"/>
    <w:rsid w:val="00FD0122"/>
    <w:rsid w:val="00FD0694"/>
    <w:rsid w:val="00FD06AF"/>
    <w:rsid w:val="00FD0B2C"/>
    <w:rsid w:val="00FD23BB"/>
    <w:rsid w:val="00FD25BE"/>
    <w:rsid w:val="00FD2BFA"/>
    <w:rsid w:val="00FD2E70"/>
    <w:rsid w:val="00FD2E85"/>
    <w:rsid w:val="00FD348A"/>
    <w:rsid w:val="00FD350C"/>
    <w:rsid w:val="00FD35F2"/>
    <w:rsid w:val="00FD3D61"/>
    <w:rsid w:val="00FD43DA"/>
    <w:rsid w:val="00FD4463"/>
    <w:rsid w:val="00FD4591"/>
    <w:rsid w:val="00FD4D71"/>
    <w:rsid w:val="00FD6C95"/>
    <w:rsid w:val="00FD7AA7"/>
    <w:rsid w:val="00FE0CD8"/>
    <w:rsid w:val="00FE1248"/>
    <w:rsid w:val="00FE1372"/>
    <w:rsid w:val="00FE2280"/>
    <w:rsid w:val="00FE244D"/>
    <w:rsid w:val="00FE2E13"/>
    <w:rsid w:val="00FE363C"/>
    <w:rsid w:val="00FE4613"/>
    <w:rsid w:val="00FE5786"/>
    <w:rsid w:val="00FE59F7"/>
    <w:rsid w:val="00FE634F"/>
    <w:rsid w:val="00FE637D"/>
    <w:rsid w:val="00FF0154"/>
    <w:rsid w:val="00FF0793"/>
    <w:rsid w:val="00FF0C08"/>
    <w:rsid w:val="00FF0C72"/>
    <w:rsid w:val="00FF1A12"/>
    <w:rsid w:val="00FF1AEC"/>
    <w:rsid w:val="00FF1FCB"/>
    <w:rsid w:val="00FF25AF"/>
    <w:rsid w:val="00FF3DEC"/>
    <w:rsid w:val="00FF3F6A"/>
    <w:rsid w:val="00FF435C"/>
    <w:rsid w:val="00FF5141"/>
    <w:rsid w:val="00FF52D4"/>
    <w:rsid w:val="00FF566D"/>
    <w:rsid w:val="00FF620B"/>
    <w:rsid w:val="00FF62CF"/>
    <w:rsid w:val="00FF6AA4"/>
    <w:rsid w:val="00FF6B09"/>
    <w:rsid w:val="00FF77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aee2b3"/>
    </o:shapedefaults>
    <o:shapelayout v:ext="edit">
      <o:idmap v:ext="edit" data="2"/>
    </o:shapelayout>
  </w:shapeDefaults>
  <w:decimalSymbol w:val="."/>
  <w:listSeparator w:val=","/>
  <w14:docId w14:val="1BF8928F"/>
  <w15:docId w15:val="{E3A6F669-D333-42A9-A505-0F791F35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01C51"/>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tabs>
        <w:tab w:val="num" w:pos="360"/>
      </w:tabs>
      <w:spacing w:before="120"/>
      <w:ind w:left="576" w:hanging="576"/>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tabs>
        <w:tab w:val="num" w:pos="360"/>
      </w:tabs>
      <w:ind w:left="576" w:hanging="576"/>
      <w:outlineLvl w:val="3"/>
    </w:pPr>
    <w:rPr>
      <w:sz w:val="24"/>
    </w:rPr>
  </w:style>
  <w:style w:type="paragraph" w:styleId="Heading5">
    <w:name w:val="heading 5"/>
    <w:basedOn w:val="Heading4"/>
    <w:next w:val="Normal"/>
    <w:link w:val="Heading5Char"/>
    <w:qFormat/>
    <w:pPr>
      <w:numPr>
        <w:ilvl w:val="4"/>
      </w:numPr>
      <w:tabs>
        <w:tab w:val="num" w:pos="360"/>
      </w:tabs>
      <w:ind w:left="864" w:hanging="864"/>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01C5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9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a0">
    <w:name w:val="正文首段"/>
    <w:basedOn w:val="Normal"/>
    <w:qFormat/>
    <w:rsid w:val="00A60676"/>
    <w:pPr>
      <w:widowControl w:val="0"/>
      <w:spacing w:before="60" w:after="60" w:line="288" w:lineRule="auto"/>
      <w:jc w:val="both"/>
    </w:pPr>
    <w:rPr>
      <w:rFonts w:eastAsia="Times New Roman"/>
      <w:kern w:val="2"/>
      <w:sz w:val="21"/>
      <w:szCs w:val="21"/>
      <w:lang w:val="en-US" w:eastAsia="zh-CN"/>
    </w:rPr>
  </w:style>
  <w:style w:type="character" w:customStyle="1" w:styleId="ui-provider">
    <w:name w:val="ui-provider"/>
    <w:basedOn w:val="DefaultParagraphFont"/>
    <w:rsid w:val="000C3200"/>
  </w:style>
  <w:style w:type="paragraph" w:customStyle="1" w:styleId="Default">
    <w:name w:val="Default"/>
    <w:rsid w:val="00A870FD"/>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453CC2"/>
    <w:rPr>
      <w:rFonts w:ascii="Times New Roman" w:eastAsia="Times New Roman" w:hAnsi="Times New Roman"/>
    </w:rPr>
  </w:style>
  <w:style w:type="character" w:customStyle="1" w:styleId="B3Char2">
    <w:name w:val="B3 Char2"/>
    <w:link w:val="B3"/>
    <w:qFormat/>
    <w:rsid w:val="00491145"/>
    <w:rPr>
      <w:lang w:val="en-GB" w:eastAsia="en-US"/>
    </w:rPr>
  </w:style>
  <w:style w:type="character" w:customStyle="1" w:styleId="B2Char">
    <w:name w:val="B2 Char"/>
    <w:link w:val="B2"/>
    <w:qFormat/>
    <w:rsid w:val="00491145"/>
    <w:rPr>
      <w:lang w:val="en-GB" w:eastAsia="en-US"/>
    </w:rPr>
  </w:style>
  <w:style w:type="paragraph" w:customStyle="1" w:styleId="Agreement">
    <w:name w:val="Agreement"/>
    <w:basedOn w:val="Normal"/>
    <w:next w:val="Normal"/>
    <w:uiPriority w:val="99"/>
    <w:qFormat/>
    <w:rsid w:val="00491145"/>
    <w:pPr>
      <w:widowControl w:val="0"/>
      <w:numPr>
        <w:numId w:val="4"/>
      </w:numPr>
      <w:spacing w:before="60" w:after="0"/>
      <w:jc w:val="both"/>
    </w:pPr>
    <w:rPr>
      <w:rFonts w:ascii="Arial" w:eastAsia="MS Mincho" w:hAnsi="Arial"/>
      <w:b/>
      <w:kern w:val="2"/>
      <w:szCs w:val="24"/>
      <w:lang w:eastAsia="en-GB"/>
    </w:rPr>
  </w:style>
  <w:style w:type="paragraph" w:customStyle="1" w:styleId="Doc-text2">
    <w:name w:val="Doc-text2"/>
    <w:basedOn w:val="Normal"/>
    <w:link w:val="Doc-text2Char"/>
    <w:qFormat/>
    <w:rsid w:val="00DD028B"/>
    <w:pPr>
      <w:tabs>
        <w:tab w:val="left" w:pos="1622"/>
      </w:tabs>
      <w:suppressAutoHyphens/>
      <w:spacing w:after="0"/>
      <w:ind w:left="1622" w:hanging="363"/>
    </w:pPr>
    <w:rPr>
      <w:rFonts w:ascii="Arial" w:eastAsia="Yu Gothic" w:hAnsi="Arial" w:cs="Calibri"/>
      <w:szCs w:val="22"/>
      <w:lang w:val="x-none" w:eastAsia="zh-CN"/>
    </w:rPr>
  </w:style>
  <w:style w:type="character" w:customStyle="1" w:styleId="Doc-text2Char">
    <w:name w:val="Doc-text2 Char"/>
    <w:link w:val="Doc-text2"/>
    <w:qFormat/>
    <w:rsid w:val="00DD028B"/>
    <w:rPr>
      <w:rFonts w:ascii="Arial" w:eastAsia="Yu Gothic" w:hAnsi="Arial" w:cs="Calibri"/>
      <w:szCs w:val="22"/>
      <w:lang w:val="x-none" w:eastAsia="zh-CN"/>
    </w:rPr>
  </w:style>
  <w:style w:type="character" w:customStyle="1" w:styleId="B1Char1">
    <w:name w:val="B1 Char1"/>
    <w:qFormat/>
    <w:rsid w:val="00004C15"/>
    <w:rPr>
      <w:rFonts w:eastAsia="Times New Roman"/>
    </w:rPr>
  </w:style>
  <w:style w:type="character" w:customStyle="1" w:styleId="UnresolvedMention2">
    <w:name w:val="Unresolved Mention2"/>
    <w:basedOn w:val="DefaultParagraphFont"/>
    <w:uiPriority w:val="99"/>
    <w:semiHidden/>
    <w:unhideWhenUsed/>
    <w:rsid w:val="00C6378F"/>
    <w:rPr>
      <w:color w:val="605E5C"/>
      <w:shd w:val="clear" w:color="auto" w:fill="E1DFDD"/>
    </w:rPr>
  </w:style>
  <w:style w:type="character" w:styleId="PlaceholderText">
    <w:name w:val="Placeholder Text"/>
    <w:basedOn w:val="DefaultParagraphFont"/>
    <w:uiPriority w:val="99"/>
    <w:semiHidden/>
    <w:rsid w:val="00B42B93"/>
    <w:rPr>
      <w:color w:val="808080"/>
    </w:rPr>
  </w:style>
  <w:style w:type="character" w:customStyle="1" w:styleId="DocumentMapChar">
    <w:name w:val="Document Map Char"/>
    <w:basedOn w:val="DefaultParagraphFont"/>
    <w:link w:val="DocumentMap"/>
    <w:semiHidden/>
    <w:rsid w:val="00527F5D"/>
    <w:rPr>
      <w:rFonts w:ascii="Tahoma" w:hAnsi="Tahoma"/>
      <w:shd w:val="clear" w:color="auto" w:fill="000080"/>
      <w:lang w:val="en-GB" w:eastAsia="en-US"/>
    </w:rPr>
  </w:style>
  <w:style w:type="paragraph" w:customStyle="1" w:styleId="RAN4proposal">
    <w:name w:val="RAN4 proposal"/>
    <w:basedOn w:val="Caption"/>
    <w:next w:val="Normal"/>
    <w:link w:val="RAN4proposalChar"/>
    <w:qFormat/>
    <w:rsid w:val="00527F5D"/>
    <w:pPr>
      <w:numPr>
        <w:numId w:val="5"/>
      </w:numPr>
      <w:spacing w:before="0" w:after="200"/>
    </w:pPr>
    <w:rPr>
      <w:rFonts w:eastAsiaTheme="minorHAnsi" w:cstheme="minorBidi"/>
      <w:iCs/>
      <w:szCs w:val="18"/>
      <w:lang w:val="en-US"/>
    </w:rPr>
  </w:style>
  <w:style w:type="character" w:customStyle="1" w:styleId="RAN4proposalChar">
    <w:name w:val="RAN4 proposal Char"/>
    <w:link w:val="RAN4proposal"/>
    <w:rsid w:val="00527F5D"/>
    <w:rPr>
      <w:rFonts w:eastAsiaTheme="minorHAnsi" w:cstheme="minorBidi"/>
      <w:b/>
      <w:iCs/>
      <w:szCs w:val="18"/>
      <w:lang w:val="en-US" w:eastAsia="en-US"/>
    </w:rPr>
  </w:style>
  <w:style w:type="character" w:customStyle="1" w:styleId="2">
    <w:name w:val="列表段落 字符2"/>
    <w:uiPriority w:val="34"/>
    <w:qFormat/>
    <w:locked/>
    <w:rsid w:val="00B30479"/>
    <w:rPr>
      <w:rFonts w:ascii="宋体" w:hAnsi="宋体"/>
      <w:sz w:val="24"/>
      <w:szCs w:val="24"/>
    </w:rPr>
  </w:style>
  <w:style w:type="character" w:customStyle="1" w:styleId="B3Char">
    <w:name w:val="B3 Char"/>
    <w:qFormat/>
    <w:locked/>
    <w:rsid w:val="005A4FB0"/>
    <w:rPr>
      <w:rFonts w:ascii="Times New Roman" w:eastAsia="Times New Roman" w:hAnsi="Times New Roman" w:cs="Times New Roman"/>
      <w:lang w:eastAsia="en-GB"/>
    </w:rPr>
  </w:style>
  <w:style w:type="character" w:customStyle="1" w:styleId="B4Char">
    <w:name w:val="B4 Char"/>
    <w:link w:val="B4"/>
    <w:qFormat/>
    <w:rsid w:val="0031430F"/>
    <w:rPr>
      <w:lang w:val="en-GB" w:eastAsia="en-US"/>
    </w:rPr>
  </w:style>
  <w:style w:type="character" w:customStyle="1" w:styleId="10">
    <w:name w:val="未处理的提及1"/>
    <w:basedOn w:val="DefaultParagraphFont"/>
    <w:uiPriority w:val="99"/>
    <w:semiHidden/>
    <w:unhideWhenUsed/>
    <w:rsid w:val="006D60C2"/>
    <w:rPr>
      <w:color w:val="605E5C"/>
      <w:shd w:val="clear" w:color="auto" w:fill="E1DFDD"/>
    </w:rPr>
  </w:style>
  <w:style w:type="character" w:customStyle="1" w:styleId="TFChar">
    <w:name w:val="TF Char"/>
    <w:link w:val="TF"/>
    <w:qFormat/>
    <w:locked/>
    <w:rsid w:val="009804DD"/>
    <w:rPr>
      <w:rFonts w:ascii="Arial" w:hAnsi="Arial"/>
      <w:b/>
      <w:lang w:val="x-none" w:eastAsia="en-US"/>
    </w:rPr>
  </w:style>
  <w:style w:type="character" w:customStyle="1" w:styleId="maintextChar">
    <w:name w:val="main text Char"/>
    <w:link w:val="maintext"/>
    <w:qFormat/>
    <w:locked/>
    <w:rsid w:val="00BA5AED"/>
    <w:rPr>
      <w:rFonts w:eastAsia="Malgun Gothic" w:cs="Batang"/>
      <w:lang w:val="en-GB" w:eastAsia="ko-KR"/>
    </w:rPr>
  </w:style>
  <w:style w:type="paragraph" w:customStyle="1" w:styleId="maintext">
    <w:name w:val="main text"/>
    <w:basedOn w:val="Normal"/>
    <w:link w:val="maintextChar"/>
    <w:qFormat/>
    <w:rsid w:val="00BA5AED"/>
    <w:pPr>
      <w:spacing w:before="60" w:after="60" w:line="288" w:lineRule="auto"/>
      <w:ind w:firstLineChars="200" w:firstLine="200"/>
      <w:jc w:val="both"/>
    </w:pPr>
    <w:rPr>
      <w:rFonts w:eastAsia="Malgun Gothic" w:cs="Batang"/>
      <w:lang w:eastAsia="ko-KR"/>
    </w:rPr>
  </w:style>
  <w:style w:type="paragraph" w:customStyle="1" w:styleId="references">
    <w:name w:val="references"/>
    <w:uiPriority w:val="99"/>
    <w:rsid w:val="00D00729"/>
    <w:pPr>
      <w:numPr>
        <w:numId w:val="8"/>
      </w:numPr>
      <w:spacing w:after="50" w:line="180" w:lineRule="exact"/>
      <w:jc w:val="both"/>
    </w:pPr>
    <w:rPr>
      <w:rFonts w:eastAsia="MS Mincho"/>
      <w:noProof/>
      <w:szCs w:val="16"/>
      <w:lang w:val="en-US" w:eastAsia="en-US"/>
    </w:rPr>
  </w:style>
  <w:style w:type="paragraph" w:customStyle="1" w:styleId="3GPP">
    <w:name w:val="3GPP 正文"/>
    <w:basedOn w:val="Normal"/>
    <w:link w:val="3GPPChar"/>
    <w:qFormat/>
    <w:rsid w:val="00AC142A"/>
    <w:pPr>
      <w:spacing w:line="288" w:lineRule="auto"/>
    </w:pPr>
    <w:rPr>
      <w:rFonts w:eastAsia="Times New Roman"/>
      <w:szCs w:val="21"/>
      <w:lang w:eastAsia="ja-JP"/>
    </w:rPr>
  </w:style>
  <w:style w:type="character" w:customStyle="1" w:styleId="3GPPChar">
    <w:name w:val="3GPP 正文 Char"/>
    <w:link w:val="3GPP"/>
    <w:qFormat/>
    <w:rsid w:val="00AC142A"/>
    <w:rPr>
      <w:rFonts w:eastAsia="Times New Roman"/>
      <w:szCs w:val="21"/>
      <w:lang w:val="en-GB" w:eastAsia="ja-JP"/>
    </w:rPr>
  </w:style>
  <w:style w:type="character" w:styleId="UnresolvedMention">
    <w:name w:val="Unresolved Mention"/>
    <w:basedOn w:val="DefaultParagraphFont"/>
    <w:uiPriority w:val="99"/>
    <w:semiHidden/>
    <w:unhideWhenUsed/>
    <w:rsid w:val="003D0638"/>
    <w:rPr>
      <w:color w:val="605E5C"/>
      <w:shd w:val="clear" w:color="auto" w:fill="E1DFDD"/>
    </w:rPr>
  </w:style>
  <w:style w:type="table" w:styleId="GridTable1Light-Accent1">
    <w:name w:val="Grid Table 1 Light Accent 1"/>
    <w:basedOn w:val="TableNormal"/>
    <w:uiPriority w:val="46"/>
    <w:rsid w:val="00223CFD"/>
    <w:rPr>
      <w:rFonts w:ascii="CG Times (WN)" w:hAnsi="CG Times (WN)"/>
      <w:lang w:val="en-GB"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RAN4ObservationChar">
    <w:name w:val="RAN4 Observation Char"/>
    <w:basedOn w:val="DefaultParagraphFont"/>
    <w:link w:val="RAN4Observation"/>
    <w:locked/>
    <w:rsid w:val="00B46E88"/>
    <w:rPr>
      <w:rFonts w:eastAsia="Calibri"/>
      <w:lang w:val="en-GB"/>
    </w:rPr>
  </w:style>
  <w:style w:type="paragraph" w:customStyle="1" w:styleId="RAN4Observation">
    <w:name w:val="RAN4 Observation"/>
    <w:basedOn w:val="ListParagraph"/>
    <w:next w:val="Normal"/>
    <w:link w:val="RAN4ObservationChar"/>
    <w:rsid w:val="00B46E88"/>
    <w:pPr>
      <w:numPr>
        <w:numId w:val="42"/>
      </w:numPr>
      <w:overflowPunct/>
      <w:autoSpaceDE/>
      <w:autoSpaceDN/>
      <w:adjustRightInd/>
      <w:spacing w:after="160" w:line="256" w:lineRule="auto"/>
      <w:ind w:firstLineChars="0" w:firstLine="0"/>
      <w:contextualSpacing/>
      <w:textAlignment w:val="auto"/>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714">
      <w:bodyDiv w:val="1"/>
      <w:marLeft w:val="0"/>
      <w:marRight w:val="0"/>
      <w:marTop w:val="0"/>
      <w:marBottom w:val="0"/>
      <w:divBdr>
        <w:top w:val="none" w:sz="0" w:space="0" w:color="auto"/>
        <w:left w:val="none" w:sz="0" w:space="0" w:color="auto"/>
        <w:bottom w:val="none" w:sz="0" w:space="0" w:color="auto"/>
        <w:right w:val="none" w:sz="0" w:space="0" w:color="auto"/>
      </w:divBdr>
    </w:div>
    <w:div w:id="1527620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247705">
      <w:bodyDiv w:val="1"/>
      <w:marLeft w:val="0"/>
      <w:marRight w:val="0"/>
      <w:marTop w:val="0"/>
      <w:marBottom w:val="0"/>
      <w:divBdr>
        <w:top w:val="none" w:sz="0" w:space="0" w:color="auto"/>
        <w:left w:val="none" w:sz="0" w:space="0" w:color="auto"/>
        <w:bottom w:val="none" w:sz="0" w:space="0" w:color="auto"/>
        <w:right w:val="none" w:sz="0" w:space="0" w:color="auto"/>
      </w:divBdr>
    </w:div>
    <w:div w:id="31272355">
      <w:bodyDiv w:val="1"/>
      <w:marLeft w:val="0"/>
      <w:marRight w:val="0"/>
      <w:marTop w:val="0"/>
      <w:marBottom w:val="0"/>
      <w:divBdr>
        <w:top w:val="none" w:sz="0" w:space="0" w:color="auto"/>
        <w:left w:val="none" w:sz="0" w:space="0" w:color="auto"/>
        <w:bottom w:val="none" w:sz="0" w:space="0" w:color="auto"/>
        <w:right w:val="none" w:sz="0" w:space="0" w:color="auto"/>
      </w:divBdr>
      <w:divsChild>
        <w:div w:id="1318265862">
          <w:marLeft w:val="0"/>
          <w:marRight w:val="0"/>
          <w:marTop w:val="0"/>
          <w:marBottom w:val="0"/>
          <w:divBdr>
            <w:top w:val="none" w:sz="0" w:space="0" w:color="auto"/>
            <w:left w:val="none" w:sz="0" w:space="0" w:color="auto"/>
            <w:bottom w:val="none" w:sz="0" w:space="0" w:color="auto"/>
            <w:right w:val="none" w:sz="0" w:space="0" w:color="auto"/>
          </w:divBdr>
        </w:div>
      </w:divsChild>
    </w:div>
    <w:div w:id="31813234">
      <w:bodyDiv w:val="1"/>
      <w:marLeft w:val="0"/>
      <w:marRight w:val="0"/>
      <w:marTop w:val="0"/>
      <w:marBottom w:val="0"/>
      <w:divBdr>
        <w:top w:val="none" w:sz="0" w:space="0" w:color="auto"/>
        <w:left w:val="none" w:sz="0" w:space="0" w:color="auto"/>
        <w:bottom w:val="none" w:sz="0" w:space="0" w:color="auto"/>
        <w:right w:val="none" w:sz="0" w:space="0" w:color="auto"/>
      </w:divBdr>
    </w:div>
    <w:div w:id="33232561">
      <w:bodyDiv w:val="1"/>
      <w:marLeft w:val="0"/>
      <w:marRight w:val="0"/>
      <w:marTop w:val="0"/>
      <w:marBottom w:val="0"/>
      <w:divBdr>
        <w:top w:val="none" w:sz="0" w:space="0" w:color="auto"/>
        <w:left w:val="none" w:sz="0" w:space="0" w:color="auto"/>
        <w:bottom w:val="none" w:sz="0" w:space="0" w:color="auto"/>
        <w:right w:val="none" w:sz="0" w:space="0" w:color="auto"/>
      </w:divBdr>
    </w:div>
    <w:div w:id="34307491">
      <w:bodyDiv w:val="1"/>
      <w:marLeft w:val="0"/>
      <w:marRight w:val="0"/>
      <w:marTop w:val="0"/>
      <w:marBottom w:val="0"/>
      <w:divBdr>
        <w:top w:val="none" w:sz="0" w:space="0" w:color="auto"/>
        <w:left w:val="none" w:sz="0" w:space="0" w:color="auto"/>
        <w:bottom w:val="none" w:sz="0" w:space="0" w:color="auto"/>
        <w:right w:val="none" w:sz="0" w:space="0" w:color="auto"/>
      </w:divBdr>
    </w:div>
    <w:div w:id="34618446">
      <w:bodyDiv w:val="1"/>
      <w:marLeft w:val="0"/>
      <w:marRight w:val="0"/>
      <w:marTop w:val="0"/>
      <w:marBottom w:val="0"/>
      <w:divBdr>
        <w:top w:val="none" w:sz="0" w:space="0" w:color="auto"/>
        <w:left w:val="none" w:sz="0" w:space="0" w:color="auto"/>
        <w:bottom w:val="none" w:sz="0" w:space="0" w:color="auto"/>
        <w:right w:val="none" w:sz="0" w:space="0" w:color="auto"/>
      </w:divBdr>
    </w:div>
    <w:div w:id="38018528">
      <w:bodyDiv w:val="1"/>
      <w:marLeft w:val="0"/>
      <w:marRight w:val="0"/>
      <w:marTop w:val="0"/>
      <w:marBottom w:val="0"/>
      <w:divBdr>
        <w:top w:val="none" w:sz="0" w:space="0" w:color="auto"/>
        <w:left w:val="none" w:sz="0" w:space="0" w:color="auto"/>
        <w:bottom w:val="none" w:sz="0" w:space="0" w:color="auto"/>
        <w:right w:val="none" w:sz="0" w:space="0" w:color="auto"/>
      </w:divBdr>
    </w:div>
    <w:div w:id="45493342">
      <w:bodyDiv w:val="1"/>
      <w:marLeft w:val="0"/>
      <w:marRight w:val="0"/>
      <w:marTop w:val="0"/>
      <w:marBottom w:val="0"/>
      <w:divBdr>
        <w:top w:val="none" w:sz="0" w:space="0" w:color="auto"/>
        <w:left w:val="none" w:sz="0" w:space="0" w:color="auto"/>
        <w:bottom w:val="none" w:sz="0" w:space="0" w:color="auto"/>
        <w:right w:val="none" w:sz="0" w:space="0" w:color="auto"/>
      </w:divBdr>
    </w:div>
    <w:div w:id="46613977">
      <w:bodyDiv w:val="1"/>
      <w:marLeft w:val="0"/>
      <w:marRight w:val="0"/>
      <w:marTop w:val="0"/>
      <w:marBottom w:val="0"/>
      <w:divBdr>
        <w:top w:val="none" w:sz="0" w:space="0" w:color="auto"/>
        <w:left w:val="none" w:sz="0" w:space="0" w:color="auto"/>
        <w:bottom w:val="none" w:sz="0" w:space="0" w:color="auto"/>
        <w:right w:val="none" w:sz="0" w:space="0" w:color="auto"/>
      </w:divBdr>
    </w:div>
    <w:div w:id="47656700">
      <w:bodyDiv w:val="1"/>
      <w:marLeft w:val="0"/>
      <w:marRight w:val="0"/>
      <w:marTop w:val="0"/>
      <w:marBottom w:val="0"/>
      <w:divBdr>
        <w:top w:val="none" w:sz="0" w:space="0" w:color="auto"/>
        <w:left w:val="none" w:sz="0" w:space="0" w:color="auto"/>
        <w:bottom w:val="none" w:sz="0" w:space="0" w:color="auto"/>
        <w:right w:val="none" w:sz="0" w:space="0" w:color="auto"/>
      </w:divBdr>
    </w:div>
    <w:div w:id="53771974">
      <w:bodyDiv w:val="1"/>
      <w:marLeft w:val="0"/>
      <w:marRight w:val="0"/>
      <w:marTop w:val="0"/>
      <w:marBottom w:val="0"/>
      <w:divBdr>
        <w:top w:val="none" w:sz="0" w:space="0" w:color="auto"/>
        <w:left w:val="none" w:sz="0" w:space="0" w:color="auto"/>
        <w:bottom w:val="none" w:sz="0" w:space="0" w:color="auto"/>
        <w:right w:val="none" w:sz="0" w:space="0" w:color="auto"/>
      </w:divBdr>
    </w:div>
    <w:div w:id="54789491">
      <w:bodyDiv w:val="1"/>
      <w:marLeft w:val="0"/>
      <w:marRight w:val="0"/>
      <w:marTop w:val="0"/>
      <w:marBottom w:val="0"/>
      <w:divBdr>
        <w:top w:val="none" w:sz="0" w:space="0" w:color="auto"/>
        <w:left w:val="none" w:sz="0" w:space="0" w:color="auto"/>
        <w:bottom w:val="none" w:sz="0" w:space="0" w:color="auto"/>
        <w:right w:val="none" w:sz="0" w:space="0" w:color="auto"/>
      </w:divBdr>
    </w:div>
    <w:div w:id="57555405">
      <w:bodyDiv w:val="1"/>
      <w:marLeft w:val="0"/>
      <w:marRight w:val="0"/>
      <w:marTop w:val="0"/>
      <w:marBottom w:val="0"/>
      <w:divBdr>
        <w:top w:val="none" w:sz="0" w:space="0" w:color="auto"/>
        <w:left w:val="none" w:sz="0" w:space="0" w:color="auto"/>
        <w:bottom w:val="none" w:sz="0" w:space="0" w:color="auto"/>
        <w:right w:val="none" w:sz="0" w:space="0" w:color="auto"/>
      </w:divBdr>
    </w:div>
    <w:div w:id="61220412">
      <w:bodyDiv w:val="1"/>
      <w:marLeft w:val="0"/>
      <w:marRight w:val="0"/>
      <w:marTop w:val="0"/>
      <w:marBottom w:val="0"/>
      <w:divBdr>
        <w:top w:val="none" w:sz="0" w:space="0" w:color="auto"/>
        <w:left w:val="none" w:sz="0" w:space="0" w:color="auto"/>
        <w:bottom w:val="none" w:sz="0" w:space="0" w:color="auto"/>
        <w:right w:val="none" w:sz="0" w:space="0" w:color="auto"/>
      </w:divBdr>
    </w:div>
    <w:div w:id="68965619">
      <w:bodyDiv w:val="1"/>
      <w:marLeft w:val="0"/>
      <w:marRight w:val="0"/>
      <w:marTop w:val="0"/>
      <w:marBottom w:val="0"/>
      <w:divBdr>
        <w:top w:val="none" w:sz="0" w:space="0" w:color="auto"/>
        <w:left w:val="none" w:sz="0" w:space="0" w:color="auto"/>
        <w:bottom w:val="none" w:sz="0" w:space="0" w:color="auto"/>
        <w:right w:val="none" w:sz="0" w:space="0" w:color="auto"/>
      </w:divBdr>
    </w:div>
    <w:div w:id="69543302">
      <w:bodyDiv w:val="1"/>
      <w:marLeft w:val="0"/>
      <w:marRight w:val="0"/>
      <w:marTop w:val="0"/>
      <w:marBottom w:val="0"/>
      <w:divBdr>
        <w:top w:val="none" w:sz="0" w:space="0" w:color="auto"/>
        <w:left w:val="none" w:sz="0" w:space="0" w:color="auto"/>
        <w:bottom w:val="none" w:sz="0" w:space="0" w:color="auto"/>
        <w:right w:val="none" w:sz="0" w:space="0" w:color="auto"/>
      </w:divBdr>
    </w:div>
    <w:div w:id="75589120">
      <w:bodyDiv w:val="1"/>
      <w:marLeft w:val="0"/>
      <w:marRight w:val="0"/>
      <w:marTop w:val="0"/>
      <w:marBottom w:val="0"/>
      <w:divBdr>
        <w:top w:val="none" w:sz="0" w:space="0" w:color="auto"/>
        <w:left w:val="none" w:sz="0" w:space="0" w:color="auto"/>
        <w:bottom w:val="none" w:sz="0" w:space="0" w:color="auto"/>
        <w:right w:val="none" w:sz="0" w:space="0" w:color="auto"/>
      </w:divBdr>
    </w:div>
    <w:div w:id="77754577">
      <w:bodyDiv w:val="1"/>
      <w:marLeft w:val="0"/>
      <w:marRight w:val="0"/>
      <w:marTop w:val="0"/>
      <w:marBottom w:val="0"/>
      <w:divBdr>
        <w:top w:val="none" w:sz="0" w:space="0" w:color="auto"/>
        <w:left w:val="none" w:sz="0" w:space="0" w:color="auto"/>
        <w:bottom w:val="none" w:sz="0" w:space="0" w:color="auto"/>
        <w:right w:val="none" w:sz="0" w:space="0" w:color="auto"/>
      </w:divBdr>
    </w:div>
    <w:div w:id="79327332">
      <w:bodyDiv w:val="1"/>
      <w:marLeft w:val="0"/>
      <w:marRight w:val="0"/>
      <w:marTop w:val="0"/>
      <w:marBottom w:val="0"/>
      <w:divBdr>
        <w:top w:val="none" w:sz="0" w:space="0" w:color="auto"/>
        <w:left w:val="none" w:sz="0" w:space="0" w:color="auto"/>
        <w:bottom w:val="none" w:sz="0" w:space="0" w:color="auto"/>
        <w:right w:val="none" w:sz="0" w:space="0" w:color="auto"/>
      </w:divBdr>
    </w:div>
    <w:div w:id="80879307">
      <w:bodyDiv w:val="1"/>
      <w:marLeft w:val="0"/>
      <w:marRight w:val="0"/>
      <w:marTop w:val="0"/>
      <w:marBottom w:val="0"/>
      <w:divBdr>
        <w:top w:val="none" w:sz="0" w:space="0" w:color="auto"/>
        <w:left w:val="none" w:sz="0" w:space="0" w:color="auto"/>
        <w:bottom w:val="none" w:sz="0" w:space="0" w:color="auto"/>
        <w:right w:val="none" w:sz="0" w:space="0" w:color="auto"/>
      </w:divBdr>
    </w:div>
    <w:div w:id="81538116">
      <w:bodyDiv w:val="1"/>
      <w:marLeft w:val="0"/>
      <w:marRight w:val="0"/>
      <w:marTop w:val="0"/>
      <w:marBottom w:val="0"/>
      <w:divBdr>
        <w:top w:val="none" w:sz="0" w:space="0" w:color="auto"/>
        <w:left w:val="none" w:sz="0" w:space="0" w:color="auto"/>
        <w:bottom w:val="none" w:sz="0" w:space="0" w:color="auto"/>
        <w:right w:val="none" w:sz="0" w:space="0" w:color="auto"/>
      </w:divBdr>
    </w:div>
    <w:div w:id="8435256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954155">
      <w:bodyDiv w:val="1"/>
      <w:marLeft w:val="0"/>
      <w:marRight w:val="0"/>
      <w:marTop w:val="0"/>
      <w:marBottom w:val="0"/>
      <w:divBdr>
        <w:top w:val="none" w:sz="0" w:space="0" w:color="auto"/>
        <w:left w:val="none" w:sz="0" w:space="0" w:color="auto"/>
        <w:bottom w:val="none" w:sz="0" w:space="0" w:color="auto"/>
        <w:right w:val="none" w:sz="0" w:space="0" w:color="auto"/>
      </w:divBdr>
    </w:div>
    <w:div w:id="108017739">
      <w:bodyDiv w:val="1"/>
      <w:marLeft w:val="0"/>
      <w:marRight w:val="0"/>
      <w:marTop w:val="0"/>
      <w:marBottom w:val="0"/>
      <w:divBdr>
        <w:top w:val="none" w:sz="0" w:space="0" w:color="auto"/>
        <w:left w:val="none" w:sz="0" w:space="0" w:color="auto"/>
        <w:bottom w:val="none" w:sz="0" w:space="0" w:color="auto"/>
        <w:right w:val="none" w:sz="0" w:space="0" w:color="auto"/>
      </w:divBdr>
    </w:div>
    <w:div w:id="113182641">
      <w:bodyDiv w:val="1"/>
      <w:marLeft w:val="0"/>
      <w:marRight w:val="0"/>
      <w:marTop w:val="0"/>
      <w:marBottom w:val="0"/>
      <w:divBdr>
        <w:top w:val="none" w:sz="0" w:space="0" w:color="auto"/>
        <w:left w:val="none" w:sz="0" w:space="0" w:color="auto"/>
        <w:bottom w:val="none" w:sz="0" w:space="0" w:color="auto"/>
        <w:right w:val="none" w:sz="0" w:space="0" w:color="auto"/>
      </w:divBdr>
    </w:div>
    <w:div w:id="113640399">
      <w:bodyDiv w:val="1"/>
      <w:marLeft w:val="0"/>
      <w:marRight w:val="0"/>
      <w:marTop w:val="0"/>
      <w:marBottom w:val="0"/>
      <w:divBdr>
        <w:top w:val="none" w:sz="0" w:space="0" w:color="auto"/>
        <w:left w:val="none" w:sz="0" w:space="0" w:color="auto"/>
        <w:bottom w:val="none" w:sz="0" w:space="0" w:color="auto"/>
        <w:right w:val="none" w:sz="0" w:space="0" w:color="auto"/>
      </w:divBdr>
    </w:div>
    <w:div w:id="115635997">
      <w:bodyDiv w:val="1"/>
      <w:marLeft w:val="0"/>
      <w:marRight w:val="0"/>
      <w:marTop w:val="0"/>
      <w:marBottom w:val="0"/>
      <w:divBdr>
        <w:top w:val="none" w:sz="0" w:space="0" w:color="auto"/>
        <w:left w:val="none" w:sz="0" w:space="0" w:color="auto"/>
        <w:bottom w:val="none" w:sz="0" w:space="0" w:color="auto"/>
        <w:right w:val="none" w:sz="0" w:space="0" w:color="auto"/>
      </w:divBdr>
      <w:divsChild>
        <w:div w:id="1497039031">
          <w:marLeft w:val="0"/>
          <w:marRight w:val="0"/>
          <w:marTop w:val="0"/>
          <w:marBottom w:val="0"/>
          <w:divBdr>
            <w:top w:val="none" w:sz="0" w:space="0" w:color="auto"/>
            <w:left w:val="none" w:sz="0" w:space="0" w:color="auto"/>
            <w:bottom w:val="none" w:sz="0" w:space="0" w:color="auto"/>
            <w:right w:val="none" w:sz="0" w:space="0" w:color="auto"/>
          </w:divBdr>
        </w:div>
      </w:divsChild>
    </w:div>
    <w:div w:id="118108015">
      <w:bodyDiv w:val="1"/>
      <w:marLeft w:val="0"/>
      <w:marRight w:val="0"/>
      <w:marTop w:val="0"/>
      <w:marBottom w:val="0"/>
      <w:divBdr>
        <w:top w:val="none" w:sz="0" w:space="0" w:color="auto"/>
        <w:left w:val="none" w:sz="0" w:space="0" w:color="auto"/>
        <w:bottom w:val="none" w:sz="0" w:space="0" w:color="auto"/>
        <w:right w:val="none" w:sz="0" w:space="0" w:color="auto"/>
      </w:divBdr>
    </w:div>
    <w:div w:id="122356230">
      <w:bodyDiv w:val="1"/>
      <w:marLeft w:val="0"/>
      <w:marRight w:val="0"/>
      <w:marTop w:val="0"/>
      <w:marBottom w:val="0"/>
      <w:divBdr>
        <w:top w:val="none" w:sz="0" w:space="0" w:color="auto"/>
        <w:left w:val="none" w:sz="0" w:space="0" w:color="auto"/>
        <w:bottom w:val="none" w:sz="0" w:space="0" w:color="auto"/>
        <w:right w:val="none" w:sz="0" w:space="0" w:color="auto"/>
      </w:divBdr>
    </w:div>
    <w:div w:id="124783807">
      <w:bodyDiv w:val="1"/>
      <w:marLeft w:val="0"/>
      <w:marRight w:val="0"/>
      <w:marTop w:val="0"/>
      <w:marBottom w:val="0"/>
      <w:divBdr>
        <w:top w:val="none" w:sz="0" w:space="0" w:color="auto"/>
        <w:left w:val="none" w:sz="0" w:space="0" w:color="auto"/>
        <w:bottom w:val="none" w:sz="0" w:space="0" w:color="auto"/>
        <w:right w:val="none" w:sz="0" w:space="0" w:color="auto"/>
      </w:divBdr>
    </w:div>
    <w:div w:id="126969048">
      <w:bodyDiv w:val="1"/>
      <w:marLeft w:val="0"/>
      <w:marRight w:val="0"/>
      <w:marTop w:val="0"/>
      <w:marBottom w:val="0"/>
      <w:divBdr>
        <w:top w:val="none" w:sz="0" w:space="0" w:color="auto"/>
        <w:left w:val="none" w:sz="0" w:space="0" w:color="auto"/>
        <w:bottom w:val="none" w:sz="0" w:space="0" w:color="auto"/>
        <w:right w:val="none" w:sz="0" w:space="0" w:color="auto"/>
      </w:divBdr>
    </w:div>
    <w:div w:id="128592551">
      <w:bodyDiv w:val="1"/>
      <w:marLeft w:val="0"/>
      <w:marRight w:val="0"/>
      <w:marTop w:val="0"/>
      <w:marBottom w:val="0"/>
      <w:divBdr>
        <w:top w:val="none" w:sz="0" w:space="0" w:color="auto"/>
        <w:left w:val="none" w:sz="0" w:space="0" w:color="auto"/>
        <w:bottom w:val="none" w:sz="0" w:space="0" w:color="auto"/>
        <w:right w:val="none" w:sz="0" w:space="0" w:color="auto"/>
      </w:divBdr>
    </w:div>
    <w:div w:id="128787311">
      <w:bodyDiv w:val="1"/>
      <w:marLeft w:val="0"/>
      <w:marRight w:val="0"/>
      <w:marTop w:val="0"/>
      <w:marBottom w:val="0"/>
      <w:divBdr>
        <w:top w:val="none" w:sz="0" w:space="0" w:color="auto"/>
        <w:left w:val="none" w:sz="0" w:space="0" w:color="auto"/>
        <w:bottom w:val="none" w:sz="0" w:space="0" w:color="auto"/>
        <w:right w:val="none" w:sz="0" w:space="0" w:color="auto"/>
      </w:divBdr>
    </w:div>
    <w:div w:id="128986291">
      <w:bodyDiv w:val="1"/>
      <w:marLeft w:val="0"/>
      <w:marRight w:val="0"/>
      <w:marTop w:val="0"/>
      <w:marBottom w:val="0"/>
      <w:divBdr>
        <w:top w:val="none" w:sz="0" w:space="0" w:color="auto"/>
        <w:left w:val="none" w:sz="0" w:space="0" w:color="auto"/>
        <w:bottom w:val="none" w:sz="0" w:space="0" w:color="auto"/>
        <w:right w:val="none" w:sz="0" w:space="0" w:color="auto"/>
      </w:divBdr>
    </w:div>
    <w:div w:id="130024570">
      <w:bodyDiv w:val="1"/>
      <w:marLeft w:val="0"/>
      <w:marRight w:val="0"/>
      <w:marTop w:val="0"/>
      <w:marBottom w:val="0"/>
      <w:divBdr>
        <w:top w:val="none" w:sz="0" w:space="0" w:color="auto"/>
        <w:left w:val="none" w:sz="0" w:space="0" w:color="auto"/>
        <w:bottom w:val="none" w:sz="0" w:space="0" w:color="auto"/>
        <w:right w:val="none" w:sz="0" w:space="0" w:color="auto"/>
      </w:divBdr>
    </w:div>
    <w:div w:id="133373280">
      <w:bodyDiv w:val="1"/>
      <w:marLeft w:val="0"/>
      <w:marRight w:val="0"/>
      <w:marTop w:val="0"/>
      <w:marBottom w:val="0"/>
      <w:divBdr>
        <w:top w:val="none" w:sz="0" w:space="0" w:color="auto"/>
        <w:left w:val="none" w:sz="0" w:space="0" w:color="auto"/>
        <w:bottom w:val="none" w:sz="0" w:space="0" w:color="auto"/>
        <w:right w:val="none" w:sz="0" w:space="0" w:color="auto"/>
      </w:divBdr>
    </w:div>
    <w:div w:id="134029020">
      <w:bodyDiv w:val="1"/>
      <w:marLeft w:val="0"/>
      <w:marRight w:val="0"/>
      <w:marTop w:val="0"/>
      <w:marBottom w:val="0"/>
      <w:divBdr>
        <w:top w:val="none" w:sz="0" w:space="0" w:color="auto"/>
        <w:left w:val="none" w:sz="0" w:space="0" w:color="auto"/>
        <w:bottom w:val="none" w:sz="0" w:space="0" w:color="auto"/>
        <w:right w:val="none" w:sz="0" w:space="0" w:color="auto"/>
      </w:divBdr>
    </w:div>
    <w:div w:id="143159465">
      <w:bodyDiv w:val="1"/>
      <w:marLeft w:val="0"/>
      <w:marRight w:val="0"/>
      <w:marTop w:val="0"/>
      <w:marBottom w:val="0"/>
      <w:divBdr>
        <w:top w:val="none" w:sz="0" w:space="0" w:color="auto"/>
        <w:left w:val="none" w:sz="0" w:space="0" w:color="auto"/>
        <w:bottom w:val="none" w:sz="0" w:space="0" w:color="auto"/>
        <w:right w:val="none" w:sz="0" w:space="0" w:color="auto"/>
      </w:divBdr>
    </w:div>
    <w:div w:id="146090118">
      <w:bodyDiv w:val="1"/>
      <w:marLeft w:val="0"/>
      <w:marRight w:val="0"/>
      <w:marTop w:val="0"/>
      <w:marBottom w:val="0"/>
      <w:divBdr>
        <w:top w:val="none" w:sz="0" w:space="0" w:color="auto"/>
        <w:left w:val="none" w:sz="0" w:space="0" w:color="auto"/>
        <w:bottom w:val="none" w:sz="0" w:space="0" w:color="auto"/>
        <w:right w:val="none" w:sz="0" w:space="0" w:color="auto"/>
      </w:divBdr>
    </w:div>
    <w:div w:id="14648429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3425">
      <w:bodyDiv w:val="1"/>
      <w:marLeft w:val="0"/>
      <w:marRight w:val="0"/>
      <w:marTop w:val="0"/>
      <w:marBottom w:val="0"/>
      <w:divBdr>
        <w:top w:val="none" w:sz="0" w:space="0" w:color="auto"/>
        <w:left w:val="none" w:sz="0" w:space="0" w:color="auto"/>
        <w:bottom w:val="none" w:sz="0" w:space="0" w:color="auto"/>
        <w:right w:val="none" w:sz="0" w:space="0" w:color="auto"/>
      </w:divBdr>
    </w:div>
    <w:div w:id="170530160">
      <w:bodyDiv w:val="1"/>
      <w:marLeft w:val="0"/>
      <w:marRight w:val="0"/>
      <w:marTop w:val="0"/>
      <w:marBottom w:val="0"/>
      <w:divBdr>
        <w:top w:val="none" w:sz="0" w:space="0" w:color="auto"/>
        <w:left w:val="none" w:sz="0" w:space="0" w:color="auto"/>
        <w:bottom w:val="none" w:sz="0" w:space="0" w:color="auto"/>
        <w:right w:val="none" w:sz="0" w:space="0" w:color="auto"/>
      </w:divBdr>
    </w:div>
    <w:div w:id="172451045">
      <w:bodyDiv w:val="1"/>
      <w:marLeft w:val="0"/>
      <w:marRight w:val="0"/>
      <w:marTop w:val="0"/>
      <w:marBottom w:val="0"/>
      <w:divBdr>
        <w:top w:val="none" w:sz="0" w:space="0" w:color="auto"/>
        <w:left w:val="none" w:sz="0" w:space="0" w:color="auto"/>
        <w:bottom w:val="none" w:sz="0" w:space="0" w:color="auto"/>
        <w:right w:val="none" w:sz="0" w:space="0" w:color="auto"/>
      </w:divBdr>
    </w:div>
    <w:div w:id="174658366">
      <w:bodyDiv w:val="1"/>
      <w:marLeft w:val="0"/>
      <w:marRight w:val="0"/>
      <w:marTop w:val="0"/>
      <w:marBottom w:val="0"/>
      <w:divBdr>
        <w:top w:val="none" w:sz="0" w:space="0" w:color="auto"/>
        <w:left w:val="none" w:sz="0" w:space="0" w:color="auto"/>
        <w:bottom w:val="none" w:sz="0" w:space="0" w:color="auto"/>
        <w:right w:val="none" w:sz="0" w:space="0" w:color="auto"/>
      </w:divBdr>
    </w:div>
    <w:div w:id="176309376">
      <w:bodyDiv w:val="1"/>
      <w:marLeft w:val="0"/>
      <w:marRight w:val="0"/>
      <w:marTop w:val="0"/>
      <w:marBottom w:val="0"/>
      <w:divBdr>
        <w:top w:val="none" w:sz="0" w:space="0" w:color="auto"/>
        <w:left w:val="none" w:sz="0" w:space="0" w:color="auto"/>
        <w:bottom w:val="none" w:sz="0" w:space="0" w:color="auto"/>
        <w:right w:val="none" w:sz="0" w:space="0" w:color="auto"/>
      </w:divBdr>
    </w:div>
    <w:div w:id="177164160">
      <w:bodyDiv w:val="1"/>
      <w:marLeft w:val="0"/>
      <w:marRight w:val="0"/>
      <w:marTop w:val="0"/>
      <w:marBottom w:val="0"/>
      <w:divBdr>
        <w:top w:val="none" w:sz="0" w:space="0" w:color="auto"/>
        <w:left w:val="none" w:sz="0" w:space="0" w:color="auto"/>
        <w:bottom w:val="none" w:sz="0" w:space="0" w:color="auto"/>
        <w:right w:val="none" w:sz="0" w:space="0" w:color="auto"/>
      </w:divBdr>
    </w:div>
    <w:div w:id="177961991">
      <w:bodyDiv w:val="1"/>
      <w:marLeft w:val="0"/>
      <w:marRight w:val="0"/>
      <w:marTop w:val="0"/>
      <w:marBottom w:val="0"/>
      <w:divBdr>
        <w:top w:val="none" w:sz="0" w:space="0" w:color="auto"/>
        <w:left w:val="none" w:sz="0" w:space="0" w:color="auto"/>
        <w:bottom w:val="none" w:sz="0" w:space="0" w:color="auto"/>
        <w:right w:val="none" w:sz="0" w:space="0" w:color="auto"/>
      </w:divBdr>
    </w:div>
    <w:div w:id="183595504">
      <w:bodyDiv w:val="1"/>
      <w:marLeft w:val="0"/>
      <w:marRight w:val="0"/>
      <w:marTop w:val="0"/>
      <w:marBottom w:val="0"/>
      <w:divBdr>
        <w:top w:val="none" w:sz="0" w:space="0" w:color="auto"/>
        <w:left w:val="none" w:sz="0" w:space="0" w:color="auto"/>
        <w:bottom w:val="none" w:sz="0" w:space="0" w:color="auto"/>
        <w:right w:val="none" w:sz="0" w:space="0" w:color="auto"/>
      </w:divBdr>
    </w:div>
    <w:div w:id="183638000">
      <w:bodyDiv w:val="1"/>
      <w:marLeft w:val="0"/>
      <w:marRight w:val="0"/>
      <w:marTop w:val="0"/>
      <w:marBottom w:val="0"/>
      <w:divBdr>
        <w:top w:val="none" w:sz="0" w:space="0" w:color="auto"/>
        <w:left w:val="none" w:sz="0" w:space="0" w:color="auto"/>
        <w:bottom w:val="none" w:sz="0" w:space="0" w:color="auto"/>
        <w:right w:val="none" w:sz="0" w:space="0" w:color="auto"/>
      </w:divBdr>
    </w:div>
    <w:div w:id="190456553">
      <w:bodyDiv w:val="1"/>
      <w:marLeft w:val="0"/>
      <w:marRight w:val="0"/>
      <w:marTop w:val="0"/>
      <w:marBottom w:val="0"/>
      <w:divBdr>
        <w:top w:val="none" w:sz="0" w:space="0" w:color="auto"/>
        <w:left w:val="none" w:sz="0" w:space="0" w:color="auto"/>
        <w:bottom w:val="none" w:sz="0" w:space="0" w:color="auto"/>
        <w:right w:val="none" w:sz="0" w:space="0" w:color="auto"/>
      </w:divBdr>
    </w:div>
    <w:div w:id="190919134">
      <w:bodyDiv w:val="1"/>
      <w:marLeft w:val="0"/>
      <w:marRight w:val="0"/>
      <w:marTop w:val="0"/>
      <w:marBottom w:val="0"/>
      <w:divBdr>
        <w:top w:val="none" w:sz="0" w:space="0" w:color="auto"/>
        <w:left w:val="none" w:sz="0" w:space="0" w:color="auto"/>
        <w:bottom w:val="none" w:sz="0" w:space="0" w:color="auto"/>
        <w:right w:val="none" w:sz="0" w:space="0" w:color="auto"/>
      </w:divBdr>
    </w:div>
    <w:div w:id="194001233">
      <w:bodyDiv w:val="1"/>
      <w:marLeft w:val="0"/>
      <w:marRight w:val="0"/>
      <w:marTop w:val="0"/>
      <w:marBottom w:val="0"/>
      <w:divBdr>
        <w:top w:val="none" w:sz="0" w:space="0" w:color="auto"/>
        <w:left w:val="none" w:sz="0" w:space="0" w:color="auto"/>
        <w:bottom w:val="none" w:sz="0" w:space="0" w:color="auto"/>
        <w:right w:val="none" w:sz="0" w:space="0" w:color="auto"/>
      </w:divBdr>
    </w:div>
    <w:div w:id="195124387">
      <w:bodyDiv w:val="1"/>
      <w:marLeft w:val="0"/>
      <w:marRight w:val="0"/>
      <w:marTop w:val="0"/>
      <w:marBottom w:val="0"/>
      <w:divBdr>
        <w:top w:val="none" w:sz="0" w:space="0" w:color="auto"/>
        <w:left w:val="none" w:sz="0" w:space="0" w:color="auto"/>
        <w:bottom w:val="none" w:sz="0" w:space="0" w:color="auto"/>
        <w:right w:val="none" w:sz="0" w:space="0" w:color="auto"/>
      </w:divBdr>
    </w:div>
    <w:div w:id="196895691">
      <w:bodyDiv w:val="1"/>
      <w:marLeft w:val="0"/>
      <w:marRight w:val="0"/>
      <w:marTop w:val="0"/>
      <w:marBottom w:val="0"/>
      <w:divBdr>
        <w:top w:val="none" w:sz="0" w:space="0" w:color="auto"/>
        <w:left w:val="none" w:sz="0" w:space="0" w:color="auto"/>
        <w:bottom w:val="none" w:sz="0" w:space="0" w:color="auto"/>
        <w:right w:val="none" w:sz="0" w:space="0" w:color="auto"/>
      </w:divBdr>
    </w:div>
    <w:div w:id="198513511">
      <w:bodyDiv w:val="1"/>
      <w:marLeft w:val="0"/>
      <w:marRight w:val="0"/>
      <w:marTop w:val="0"/>
      <w:marBottom w:val="0"/>
      <w:divBdr>
        <w:top w:val="none" w:sz="0" w:space="0" w:color="auto"/>
        <w:left w:val="none" w:sz="0" w:space="0" w:color="auto"/>
        <w:bottom w:val="none" w:sz="0" w:space="0" w:color="auto"/>
        <w:right w:val="none" w:sz="0" w:space="0" w:color="auto"/>
      </w:divBdr>
    </w:div>
    <w:div w:id="198858174">
      <w:bodyDiv w:val="1"/>
      <w:marLeft w:val="0"/>
      <w:marRight w:val="0"/>
      <w:marTop w:val="0"/>
      <w:marBottom w:val="0"/>
      <w:divBdr>
        <w:top w:val="none" w:sz="0" w:space="0" w:color="auto"/>
        <w:left w:val="none" w:sz="0" w:space="0" w:color="auto"/>
        <w:bottom w:val="none" w:sz="0" w:space="0" w:color="auto"/>
        <w:right w:val="none" w:sz="0" w:space="0" w:color="auto"/>
      </w:divBdr>
    </w:div>
    <w:div w:id="199980931">
      <w:bodyDiv w:val="1"/>
      <w:marLeft w:val="0"/>
      <w:marRight w:val="0"/>
      <w:marTop w:val="0"/>
      <w:marBottom w:val="0"/>
      <w:divBdr>
        <w:top w:val="none" w:sz="0" w:space="0" w:color="auto"/>
        <w:left w:val="none" w:sz="0" w:space="0" w:color="auto"/>
        <w:bottom w:val="none" w:sz="0" w:space="0" w:color="auto"/>
        <w:right w:val="none" w:sz="0" w:space="0" w:color="auto"/>
      </w:divBdr>
    </w:div>
    <w:div w:id="202058008">
      <w:bodyDiv w:val="1"/>
      <w:marLeft w:val="0"/>
      <w:marRight w:val="0"/>
      <w:marTop w:val="0"/>
      <w:marBottom w:val="0"/>
      <w:divBdr>
        <w:top w:val="none" w:sz="0" w:space="0" w:color="auto"/>
        <w:left w:val="none" w:sz="0" w:space="0" w:color="auto"/>
        <w:bottom w:val="none" w:sz="0" w:space="0" w:color="auto"/>
        <w:right w:val="none" w:sz="0" w:space="0" w:color="auto"/>
      </w:divBdr>
    </w:div>
    <w:div w:id="20305933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23123">
      <w:bodyDiv w:val="1"/>
      <w:marLeft w:val="0"/>
      <w:marRight w:val="0"/>
      <w:marTop w:val="0"/>
      <w:marBottom w:val="0"/>
      <w:divBdr>
        <w:top w:val="none" w:sz="0" w:space="0" w:color="auto"/>
        <w:left w:val="none" w:sz="0" w:space="0" w:color="auto"/>
        <w:bottom w:val="none" w:sz="0" w:space="0" w:color="auto"/>
        <w:right w:val="none" w:sz="0" w:space="0" w:color="auto"/>
      </w:divBdr>
    </w:div>
    <w:div w:id="219177955">
      <w:bodyDiv w:val="1"/>
      <w:marLeft w:val="0"/>
      <w:marRight w:val="0"/>
      <w:marTop w:val="0"/>
      <w:marBottom w:val="0"/>
      <w:divBdr>
        <w:top w:val="none" w:sz="0" w:space="0" w:color="auto"/>
        <w:left w:val="none" w:sz="0" w:space="0" w:color="auto"/>
        <w:bottom w:val="none" w:sz="0" w:space="0" w:color="auto"/>
        <w:right w:val="none" w:sz="0" w:space="0" w:color="auto"/>
      </w:divBdr>
    </w:div>
    <w:div w:id="228460154">
      <w:bodyDiv w:val="1"/>
      <w:marLeft w:val="0"/>
      <w:marRight w:val="0"/>
      <w:marTop w:val="0"/>
      <w:marBottom w:val="0"/>
      <w:divBdr>
        <w:top w:val="none" w:sz="0" w:space="0" w:color="auto"/>
        <w:left w:val="none" w:sz="0" w:space="0" w:color="auto"/>
        <w:bottom w:val="none" w:sz="0" w:space="0" w:color="auto"/>
        <w:right w:val="none" w:sz="0" w:space="0" w:color="auto"/>
      </w:divBdr>
    </w:div>
    <w:div w:id="230041293">
      <w:bodyDiv w:val="1"/>
      <w:marLeft w:val="0"/>
      <w:marRight w:val="0"/>
      <w:marTop w:val="0"/>
      <w:marBottom w:val="0"/>
      <w:divBdr>
        <w:top w:val="none" w:sz="0" w:space="0" w:color="auto"/>
        <w:left w:val="none" w:sz="0" w:space="0" w:color="auto"/>
        <w:bottom w:val="none" w:sz="0" w:space="0" w:color="auto"/>
        <w:right w:val="none" w:sz="0" w:space="0" w:color="auto"/>
      </w:divBdr>
    </w:div>
    <w:div w:id="231237824">
      <w:bodyDiv w:val="1"/>
      <w:marLeft w:val="0"/>
      <w:marRight w:val="0"/>
      <w:marTop w:val="0"/>
      <w:marBottom w:val="0"/>
      <w:divBdr>
        <w:top w:val="none" w:sz="0" w:space="0" w:color="auto"/>
        <w:left w:val="none" w:sz="0" w:space="0" w:color="auto"/>
        <w:bottom w:val="none" w:sz="0" w:space="0" w:color="auto"/>
        <w:right w:val="none" w:sz="0" w:space="0" w:color="auto"/>
      </w:divBdr>
    </w:div>
    <w:div w:id="235437202">
      <w:bodyDiv w:val="1"/>
      <w:marLeft w:val="0"/>
      <w:marRight w:val="0"/>
      <w:marTop w:val="0"/>
      <w:marBottom w:val="0"/>
      <w:divBdr>
        <w:top w:val="none" w:sz="0" w:space="0" w:color="auto"/>
        <w:left w:val="none" w:sz="0" w:space="0" w:color="auto"/>
        <w:bottom w:val="none" w:sz="0" w:space="0" w:color="auto"/>
        <w:right w:val="none" w:sz="0" w:space="0" w:color="auto"/>
      </w:divBdr>
    </w:div>
    <w:div w:id="241304253">
      <w:bodyDiv w:val="1"/>
      <w:marLeft w:val="0"/>
      <w:marRight w:val="0"/>
      <w:marTop w:val="0"/>
      <w:marBottom w:val="0"/>
      <w:divBdr>
        <w:top w:val="none" w:sz="0" w:space="0" w:color="auto"/>
        <w:left w:val="none" w:sz="0" w:space="0" w:color="auto"/>
        <w:bottom w:val="none" w:sz="0" w:space="0" w:color="auto"/>
        <w:right w:val="none" w:sz="0" w:space="0" w:color="auto"/>
      </w:divBdr>
    </w:div>
    <w:div w:id="24820064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1317">
      <w:bodyDiv w:val="1"/>
      <w:marLeft w:val="0"/>
      <w:marRight w:val="0"/>
      <w:marTop w:val="0"/>
      <w:marBottom w:val="0"/>
      <w:divBdr>
        <w:top w:val="none" w:sz="0" w:space="0" w:color="auto"/>
        <w:left w:val="none" w:sz="0" w:space="0" w:color="auto"/>
        <w:bottom w:val="none" w:sz="0" w:space="0" w:color="auto"/>
        <w:right w:val="none" w:sz="0" w:space="0" w:color="auto"/>
      </w:divBdr>
    </w:div>
    <w:div w:id="252784315">
      <w:bodyDiv w:val="1"/>
      <w:marLeft w:val="0"/>
      <w:marRight w:val="0"/>
      <w:marTop w:val="0"/>
      <w:marBottom w:val="0"/>
      <w:divBdr>
        <w:top w:val="none" w:sz="0" w:space="0" w:color="auto"/>
        <w:left w:val="none" w:sz="0" w:space="0" w:color="auto"/>
        <w:bottom w:val="none" w:sz="0" w:space="0" w:color="auto"/>
        <w:right w:val="none" w:sz="0" w:space="0" w:color="auto"/>
      </w:divBdr>
    </w:div>
    <w:div w:id="257835483">
      <w:bodyDiv w:val="1"/>
      <w:marLeft w:val="0"/>
      <w:marRight w:val="0"/>
      <w:marTop w:val="0"/>
      <w:marBottom w:val="0"/>
      <w:divBdr>
        <w:top w:val="none" w:sz="0" w:space="0" w:color="auto"/>
        <w:left w:val="none" w:sz="0" w:space="0" w:color="auto"/>
        <w:bottom w:val="none" w:sz="0" w:space="0" w:color="auto"/>
        <w:right w:val="none" w:sz="0" w:space="0" w:color="auto"/>
      </w:divBdr>
    </w:div>
    <w:div w:id="261189442">
      <w:bodyDiv w:val="1"/>
      <w:marLeft w:val="0"/>
      <w:marRight w:val="0"/>
      <w:marTop w:val="0"/>
      <w:marBottom w:val="0"/>
      <w:divBdr>
        <w:top w:val="none" w:sz="0" w:space="0" w:color="auto"/>
        <w:left w:val="none" w:sz="0" w:space="0" w:color="auto"/>
        <w:bottom w:val="none" w:sz="0" w:space="0" w:color="auto"/>
        <w:right w:val="none" w:sz="0" w:space="0" w:color="auto"/>
      </w:divBdr>
    </w:div>
    <w:div w:id="263533310">
      <w:bodyDiv w:val="1"/>
      <w:marLeft w:val="0"/>
      <w:marRight w:val="0"/>
      <w:marTop w:val="0"/>
      <w:marBottom w:val="0"/>
      <w:divBdr>
        <w:top w:val="none" w:sz="0" w:space="0" w:color="auto"/>
        <w:left w:val="none" w:sz="0" w:space="0" w:color="auto"/>
        <w:bottom w:val="none" w:sz="0" w:space="0" w:color="auto"/>
        <w:right w:val="none" w:sz="0" w:space="0" w:color="auto"/>
      </w:divBdr>
    </w:div>
    <w:div w:id="264267718">
      <w:bodyDiv w:val="1"/>
      <w:marLeft w:val="0"/>
      <w:marRight w:val="0"/>
      <w:marTop w:val="0"/>
      <w:marBottom w:val="0"/>
      <w:divBdr>
        <w:top w:val="none" w:sz="0" w:space="0" w:color="auto"/>
        <w:left w:val="none" w:sz="0" w:space="0" w:color="auto"/>
        <w:bottom w:val="none" w:sz="0" w:space="0" w:color="auto"/>
        <w:right w:val="none" w:sz="0" w:space="0" w:color="auto"/>
      </w:divBdr>
    </w:div>
    <w:div w:id="26712922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5357501">
      <w:bodyDiv w:val="1"/>
      <w:marLeft w:val="0"/>
      <w:marRight w:val="0"/>
      <w:marTop w:val="0"/>
      <w:marBottom w:val="0"/>
      <w:divBdr>
        <w:top w:val="none" w:sz="0" w:space="0" w:color="auto"/>
        <w:left w:val="none" w:sz="0" w:space="0" w:color="auto"/>
        <w:bottom w:val="none" w:sz="0" w:space="0" w:color="auto"/>
        <w:right w:val="none" w:sz="0" w:space="0" w:color="auto"/>
      </w:divBdr>
    </w:div>
    <w:div w:id="288056210">
      <w:bodyDiv w:val="1"/>
      <w:marLeft w:val="0"/>
      <w:marRight w:val="0"/>
      <w:marTop w:val="0"/>
      <w:marBottom w:val="0"/>
      <w:divBdr>
        <w:top w:val="none" w:sz="0" w:space="0" w:color="auto"/>
        <w:left w:val="none" w:sz="0" w:space="0" w:color="auto"/>
        <w:bottom w:val="none" w:sz="0" w:space="0" w:color="auto"/>
        <w:right w:val="none" w:sz="0" w:space="0" w:color="auto"/>
      </w:divBdr>
    </w:div>
    <w:div w:id="306589147">
      <w:bodyDiv w:val="1"/>
      <w:marLeft w:val="0"/>
      <w:marRight w:val="0"/>
      <w:marTop w:val="0"/>
      <w:marBottom w:val="0"/>
      <w:divBdr>
        <w:top w:val="none" w:sz="0" w:space="0" w:color="auto"/>
        <w:left w:val="none" w:sz="0" w:space="0" w:color="auto"/>
        <w:bottom w:val="none" w:sz="0" w:space="0" w:color="auto"/>
        <w:right w:val="none" w:sz="0" w:space="0" w:color="auto"/>
      </w:divBdr>
    </w:div>
    <w:div w:id="314339262">
      <w:bodyDiv w:val="1"/>
      <w:marLeft w:val="0"/>
      <w:marRight w:val="0"/>
      <w:marTop w:val="0"/>
      <w:marBottom w:val="0"/>
      <w:divBdr>
        <w:top w:val="none" w:sz="0" w:space="0" w:color="auto"/>
        <w:left w:val="none" w:sz="0" w:space="0" w:color="auto"/>
        <w:bottom w:val="none" w:sz="0" w:space="0" w:color="auto"/>
        <w:right w:val="none" w:sz="0" w:space="0" w:color="auto"/>
      </w:divBdr>
    </w:div>
    <w:div w:id="317656646">
      <w:bodyDiv w:val="1"/>
      <w:marLeft w:val="0"/>
      <w:marRight w:val="0"/>
      <w:marTop w:val="0"/>
      <w:marBottom w:val="0"/>
      <w:divBdr>
        <w:top w:val="none" w:sz="0" w:space="0" w:color="auto"/>
        <w:left w:val="none" w:sz="0" w:space="0" w:color="auto"/>
        <w:bottom w:val="none" w:sz="0" w:space="0" w:color="auto"/>
        <w:right w:val="none" w:sz="0" w:space="0" w:color="auto"/>
      </w:divBdr>
    </w:div>
    <w:div w:id="318311143">
      <w:bodyDiv w:val="1"/>
      <w:marLeft w:val="0"/>
      <w:marRight w:val="0"/>
      <w:marTop w:val="0"/>
      <w:marBottom w:val="0"/>
      <w:divBdr>
        <w:top w:val="none" w:sz="0" w:space="0" w:color="auto"/>
        <w:left w:val="none" w:sz="0" w:space="0" w:color="auto"/>
        <w:bottom w:val="none" w:sz="0" w:space="0" w:color="auto"/>
        <w:right w:val="none" w:sz="0" w:space="0" w:color="auto"/>
      </w:divBdr>
    </w:div>
    <w:div w:id="319696330">
      <w:bodyDiv w:val="1"/>
      <w:marLeft w:val="0"/>
      <w:marRight w:val="0"/>
      <w:marTop w:val="0"/>
      <w:marBottom w:val="0"/>
      <w:divBdr>
        <w:top w:val="none" w:sz="0" w:space="0" w:color="auto"/>
        <w:left w:val="none" w:sz="0" w:space="0" w:color="auto"/>
        <w:bottom w:val="none" w:sz="0" w:space="0" w:color="auto"/>
        <w:right w:val="none" w:sz="0" w:space="0" w:color="auto"/>
      </w:divBdr>
    </w:div>
    <w:div w:id="320162893">
      <w:bodyDiv w:val="1"/>
      <w:marLeft w:val="0"/>
      <w:marRight w:val="0"/>
      <w:marTop w:val="0"/>
      <w:marBottom w:val="0"/>
      <w:divBdr>
        <w:top w:val="none" w:sz="0" w:space="0" w:color="auto"/>
        <w:left w:val="none" w:sz="0" w:space="0" w:color="auto"/>
        <w:bottom w:val="none" w:sz="0" w:space="0" w:color="auto"/>
        <w:right w:val="none" w:sz="0" w:space="0" w:color="auto"/>
      </w:divBdr>
    </w:div>
    <w:div w:id="321852244">
      <w:bodyDiv w:val="1"/>
      <w:marLeft w:val="0"/>
      <w:marRight w:val="0"/>
      <w:marTop w:val="0"/>
      <w:marBottom w:val="0"/>
      <w:divBdr>
        <w:top w:val="none" w:sz="0" w:space="0" w:color="auto"/>
        <w:left w:val="none" w:sz="0" w:space="0" w:color="auto"/>
        <w:bottom w:val="none" w:sz="0" w:space="0" w:color="auto"/>
        <w:right w:val="none" w:sz="0" w:space="0" w:color="auto"/>
      </w:divBdr>
    </w:div>
    <w:div w:id="328025164">
      <w:bodyDiv w:val="1"/>
      <w:marLeft w:val="0"/>
      <w:marRight w:val="0"/>
      <w:marTop w:val="0"/>
      <w:marBottom w:val="0"/>
      <w:divBdr>
        <w:top w:val="none" w:sz="0" w:space="0" w:color="auto"/>
        <w:left w:val="none" w:sz="0" w:space="0" w:color="auto"/>
        <w:bottom w:val="none" w:sz="0" w:space="0" w:color="auto"/>
        <w:right w:val="none" w:sz="0" w:space="0" w:color="auto"/>
      </w:divBdr>
    </w:div>
    <w:div w:id="329721849">
      <w:bodyDiv w:val="1"/>
      <w:marLeft w:val="0"/>
      <w:marRight w:val="0"/>
      <w:marTop w:val="0"/>
      <w:marBottom w:val="0"/>
      <w:divBdr>
        <w:top w:val="none" w:sz="0" w:space="0" w:color="auto"/>
        <w:left w:val="none" w:sz="0" w:space="0" w:color="auto"/>
        <w:bottom w:val="none" w:sz="0" w:space="0" w:color="auto"/>
        <w:right w:val="none" w:sz="0" w:space="0" w:color="auto"/>
      </w:divBdr>
    </w:div>
    <w:div w:id="333608142">
      <w:bodyDiv w:val="1"/>
      <w:marLeft w:val="0"/>
      <w:marRight w:val="0"/>
      <w:marTop w:val="0"/>
      <w:marBottom w:val="0"/>
      <w:divBdr>
        <w:top w:val="none" w:sz="0" w:space="0" w:color="auto"/>
        <w:left w:val="none" w:sz="0" w:space="0" w:color="auto"/>
        <w:bottom w:val="none" w:sz="0" w:space="0" w:color="auto"/>
        <w:right w:val="none" w:sz="0" w:space="0" w:color="auto"/>
      </w:divBdr>
    </w:div>
    <w:div w:id="336081341">
      <w:bodyDiv w:val="1"/>
      <w:marLeft w:val="0"/>
      <w:marRight w:val="0"/>
      <w:marTop w:val="0"/>
      <w:marBottom w:val="0"/>
      <w:divBdr>
        <w:top w:val="none" w:sz="0" w:space="0" w:color="auto"/>
        <w:left w:val="none" w:sz="0" w:space="0" w:color="auto"/>
        <w:bottom w:val="none" w:sz="0" w:space="0" w:color="auto"/>
        <w:right w:val="none" w:sz="0" w:space="0" w:color="auto"/>
      </w:divBdr>
    </w:div>
    <w:div w:id="336538947">
      <w:bodyDiv w:val="1"/>
      <w:marLeft w:val="0"/>
      <w:marRight w:val="0"/>
      <w:marTop w:val="0"/>
      <w:marBottom w:val="0"/>
      <w:divBdr>
        <w:top w:val="none" w:sz="0" w:space="0" w:color="auto"/>
        <w:left w:val="none" w:sz="0" w:space="0" w:color="auto"/>
        <w:bottom w:val="none" w:sz="0" w:space="0" w:color="auto"/>
        <w:right w:val="none" w:sz="0" w:space="0" w:color="auto"/>
      </w:divBdr>
    </w:div>
    <w:div w:id="336930412">
      <w:bodyDiv w:val="1"/>
      <w:marLeft w:val="0"/>
      <w:marRight w:val="0"/>
      <w:marTop w:val="0"/>
      <w:marBottom w:val="0"/>
      <w:divBdr>
        <w:top w:val="none" w:sz="0" w:space="0" w:color="auto"/>
        <w:left w:val="none" w:sz="0" w:space="0" w:color="auto"/>
        <w:bottom w:val="none" w:sz="0" w:space="0" w:color="auto"/>
        <w:right w:val="none" w:sz="0" w:space="0" w:color="auto"/>
      </w:divBdr>
    </w:div>
    <w:div w:id="343047965">
      <w:bodyDiv w:val="1"/>
      <w:marLeft w:val="0"/>
      <w:marRight w:val="0"/>
      <w:marTop w:val="0"/>
      <w:marBottom w:val="0"/>
      <w:divBdr>
        <w:top w:val="none" w:sz="0" w:space="0" w:color="auto"/>
        <w:left w:val="none" w:sz="0" w:space="0" w:color="auto"/>
        <w:bottom w:val="none" w:sz="0" w:space="0" w:color="auto"/>
        <w:right w:val="none" w:sz="0" w:space="0" w:color="auto"/>
      </w:divBdr>
    </w:div>
    <w:div w:id="343048004">
      <w:bodyDiv w:val="1"/>
      <w:marLeft w:val="0"/>
      <w:marRight w:val="0"/>
      <w:marTop w:val="0"/>
      <w:marBottom w:val="0"/>
      <w:divBdr>
        <w:top w:val="none" w:sz="0" w:space="0" w:color="auto"/>
        <w:left w:val="none" w:sz="0" w:space="0" w:color="auto"/>
        <w:bottom w:val="none" w:sz="0" w:space="0" w:color="auto"/>
        <w:right w:val="none" w:sz="0" w:space="0" w:color="auto"/>
      </w:divBdr>
    </w:div>
    <w:div w:id="343292469">
      <w:bodyDiv w:val="1"/>
      <w:marLeft w:val="0"/>
      <w:marRight w:val="0"/>
      <w:marTop w:val="0"/>
      <w:marBottom w:val="0"/>
      <w:divBdr>
        <w:top w:val="none" w:sz="0" w:space="0" w:color="auto"/>
        <w:left w:val="none" w:sz="0" w:space="0" w:color="auto"/>
        <w:bottom w:val="none" w:sz="0" w:space="0" w:color="auto"/>
        <w:right w:val="none" w:sz="0" w:space="0" w:color="auto"/>
      </w:divBdr>
    </w:div>
    <w:div w:id="346447919">
      <w:bodyDiv w:val="1"/>
      <w:marLeft w:val="0"/>
      <w:marRight w:val="0"/>
      <w:marTop w:val="0"/>
      <w:marBottom w:val="0"/>
      <w:divBdr>
        <w:top w:val="none" w:sz="0" w:space="0" w:color="auto"/>
        <w:left w:val="none" w:sz="0" w:space="0" w:color="auto"/>
        <w:bottom w:val="none" w:sz="0" w:space="0" w:color="auto"/>
        <w:right w:val="none" w:sz="0" w:space="0" w:color="auto"/>
      </w:divBdr>
    </w:div>
    <w:div w:id="348681002">
      <w:bodyDiv w:val="1"/>
      <w:marLeft w:val="0"/>
      <w:marRight w:val="0"/>
      <w:marTop w:val="0"/>
      <w:marBottom w:val="0"/>
      <w:divBdr>
        <w:top w:val="none" w:sz="0" w:space="0" w:color="auto"/>
        <w:left w:val="none" w:sz="0" w:space="0" w:color="auto"/>
        <w:bottom w:val="none" w:sz="0" w:space="0" w:color="auto"/>
        <w:right w:val="none" w:sz="0" w:space="0" w:color="auto"/>
      </w:divBdr>
    </w:div>
    <w:div w:id="352656686">
      <w:bodyDiv w:val="1"/>
      <w:marLeft w:val="0"/>
      <w:marRight w:val="0"/>
      <w:marTop w:val="0"/>
      <w:marBottom w:val="0"/>
      <w:divBdr>
        <w:top w:val="none" w:sz="0" w:space="0" w:color="auto"/>
        <w:left w:val="none" w:sz="0" w:space="0" w:color="auto"/>
        <w:bottom w:val="none" w:sz="0" w:space="0" w:color="auto"/>
        <w:right w:val="none" w:sz="0" w:space="0" w:color="auto"/>
      </w:divBdr>
    </w:div>
    <w:div w:id="356277537">
      <w:bodyDiv w:val="1"/>
      <w:marLeft w:val="0"/>
      <w:marRight w:val="0"/>
      <w:marTop w:val="0"/>
      <w:marBottom w:val="0"/>
      <w:divBdr>
        <w:top w:val="none" w:sz="0" w:space="0" w:color="auto"/>
        <w:left w:val="none" w:sz="0" w:space="0" w:color="auto"/>
        <w:bottom w:val="none" w:sz="0" w:space="0" w:color="auto"/>
        <w:right w:val="none" w:sz="0" w:space="0" w:color="auto"/>
      </w:divBdr>
    </w:div>
    <w:div w:id="363674304">
      <w:bodyDiv w:val="1"/>
      <w:marLeft w:val="0"/>
      <w:marRight w:val="0"/>
      <w:marTop w:val="0"/>
      <w:marBottom w:val="0"/>
      <w:divBdr>
        <w:top w:val="none" w:sz="0" w:space="0" w:color="auto"/>
        <w:left w:val="none" w:sz="0" w:space="0" w:color="auto"/>
        <w:bottom w:val="none" w:sz="0" w:space="0" w:color="auto"/>
        <w:right w:val="none" w:sz="0" w:space="0" w:color="auto"/>
      </w:divBdr>
    </w:div>
    <w:div w:id="3690350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894328">
      <w:bodyDiv w:val="1"/>
      <w:marLeft w:val="0"/>
      <w:marRight w:val="0"/>
      <w:marTop w:val="0"/>
      <w:marBottom w:val="0"/>
      <w:divBdr>
        <w:top w:val="none" w:sz="0" w:space="0" w:color="auto"/>
        <w:left w:val="none" w:sz="0" w:space="0" w:color="auto"/>
        <w:bottom w:val="none" w:sz="0" w:space="0" w:color="auto"/>
        <w:right w:val="none" w:sz="0" w:space="0" w:color="auto"/>
      </w:divBdr>
    </w:div>
    <w:div w:id="381751373">
      <w:bodyDiv w:val="1"/>
      <w:marLeft w:val="0"/>
      <w:marRight w:val="0"/>
      <w:marTop w:val="0"/>
      <w:marBottom w:val="0"/>
      <w:divBdr>
        <w:top w:val="none" w:sz="0" w:space="0" w:color="auto"/>
        <w:left w:val="none" w:sz="0" w:space="0" w:color="auto"/>
        <w:bottom w:val="none" w:sz="0" w:space="0" w:color="auto"/>
        <w:right w:val="none" w:sz="0" w:space="0" w:color="auto"/>
      </w:divBdr>
    </w:div>
    <w:div w:id="384451219">
      <w:bodyDiv w:val="1"/>
      <w:marLeft w:val="0"/>
      <w:marRight w:val="0"/>
      <w:marTop w:val="0"/>
      <w:marBottom w:val="0"/>
      <w:divBdr>
        <w:top w:val="none" w:sz="0" w:space="0" w:color="auto"/>
        <w:left w:val="none" w:sz="0" w:space="0" w:color="auto"/>
        <w:bottom w:val="none" w:sz="0" w:space="0" w:color="auto"/>
        <w:right w:val="none" w:sz="0" w:space="0" w:color="auto"/>
      </w:divBdr>
    </w:div>
    <w:div w:id="384725068">
      <w:bodyDiv w:val="1"/>
      <w:marLeft w:val="0"/>
      <w:marRight w:val="0"/>
      <w:marTop w:val="0"/>
      <w:marBottom w:val="0"/>
      <w:divBdr>
        <w:top w:val="none" w:sz="0" w:space="0" w:color="auto"/>
        <w:left w:val="none" w:sz="0" w:space="0" w:color="auto"/>
        <w:bottom w:val="none" w:sz="0" w:space="0" w:color="auto"/>
        <w:right w:val="none" w:sz="0" w:space="0" w:color="auto"/>
      </w:divBdr>
    </w:div>
    <w:div w:id="385687793">
      <w:bodyDiv w:val="1"/>
      <w:marLeft w:val="0"/>
      <w:marRight w:val="0"/>
      <w:marTop w:val="0"/>
      <w:marBottom w:val="0"/>
      <w:divBdr>
        <w:top w:val="none" w:sz="0" w:space="0" w:color="auto"/>
        <w:left w:val="none" w:sz="0" w:space="0" w:color="auto"/>
        <w:bottom w:val="none" w:sz="0" w:space="0" w:color="auto"/>
        <w:right w:val="none" w:sz="0" w:space="0" w:color="auto"/>
      </w:divBdr>
    </w:div>
    <w:div w:id="386339714">
      <w:bodyDiv w:val="1"/>
      <w:marLeft w:val="0"/>
      <w:marRight w:val="0"/>
      <w:marTop w:val="0"/>
      <w:marBottom w:val="0"/>
      <w:divBdr>
        <w:top w:val="none" w:sz="0" w:space="0" w:color="auto"/>
        <w:left w:val="none" w:sz="0" w:space="0" w:color="auto"/>
        <w:bottom w:val="none" w:sz="0" w:space="0" w:color="auto"/>
        <w:right w:val="none" w:sz="0" w:space="0" w:color="auto"/>
      </w:divBdr>
    </w:div>
    <w:div w:id="393312269">
      <w:bodyDiv w:val="1"/>
      <w:marLeft w:val="0"/>
      <w:marRight w:val="0"/>
      <w:marTop w:val="0"/>
      <w:marBottom w:val="0"/>
      <w:divBdr>
        <w:top w:val="none" w:sz="0" w:space="0" w:color="auto"/>
        <w:left w:val="none" w:sz="0" w:space="0" w:color="auto"/>
        <w:bottom w:val="none" w:sz="0" w:space="0" w:color="auto"/>
        <w:right w:val="none" w:sz="0" w:space="0" w:color="auto"/>
      </w:divBdr>
    </w:div>
    <w:div w:id="394359773">
      <w:bodyDiv w:val="1"/>
      <w:marLeft w:val="0"/>
      <w:marRight w:val="0"/>
      <w:marTop w:val="0"/>
      <w:marBottom w:val="0"/>
      <w:divBdr>
        <w:top w:val="none" w:sz="0" w:space="0" w:color="auto"/>
        <w:left w:val="none" w:sz="0" w:space="0" w:color="auto"/>
        <w:bottom w:val="none" w:sz="0" w:space="0" w:color="auto"/>
        <w:right w:val="none" w:sz="0" w:space="0" w:color="auto"/>
      </w:divBdr>
    </w:div>
    <w:div w:id="396320442">
      <w:bodyDiv w:val="1"/>
      <w:marLeft w:val="0"/>
      <w:marRight w:val="0"/>
      <w:marTop w:val="0"/>
      <w:marBottom w:val="0"/>
      <w:divBdr>
        <w:top w:val="none" w:sz="0" w:space="0" w:color="auto"/>
        <w:left w:val="none" w:sz="0" w:space="0" w:color="auto"/>
        <w:bottom w:val="none" w:sz="0" w:space="0" w:color="auto"/>
        <w:right w:val="none" w:sz="0" w:space="0" w:color="auto"/>
      </w:divBdr>
    </w:div>
    <w:div w:id="402872096">
      <w:bodyDiv w:val="1"/>
      <w:marLeft w:val="0"/>
      <w:marRight w:val="0"/>
      <w:marTop w:val="0"/>
      <w:marBottom w:val="0"/>
      <w:divBdr>
        <w:top w:val="none" w:sz="0" w:space="0" w:color="auto"/>
        <w:left w:val="none" w:sz="0" w:space="0" w:color="auto"/>
        <w:bottom w:val="none" w:sz="0" w:space="0" w:color="auto"/>
        <w:right w:val="none" w:sz="0" w:space="0" w:color="auto"/>
      </w:divBdr>
    </w:div>
    <w:div w:id="408968001">
      <w:bodyDiv w:val="1"/>
      <w:marLeft w:val="0"/>
      <w:marRight w:val="0"/>
      <w:marTop w:val="0"/>
      <w:marBottom w:val="0"/>
      <w:divBdr>
        <w:top w:val="none" w:sz="0" w:space="0" w:color="auto"/>
        <w:left w:val="none" w:sz="0" w:space="0" w:color="auto"/>
        <w:bottom w:val="none" w:sz="0" w:space="0" w:color="auto"/>
        <w:right w:val="none" w:sz="0" w:space="0" w:color="auto"/>
      </w:divBdr>
    </w:div>
    <w:div w:id="414056779">
      <w:bodyDiv w:val="1"/>
      <w:marLeft w:val="0"/>
      <w:marRight w:val="0"/>
      <w:marTop w:val="0"/>
      <w:marBottom w:val="0"/>
      <w:divBdr>
        <w:top w:val="none" w:sz="0" w:space="0" w:color="auto"/>
        <w:left w:val="none" w:sz="0" w:space="0" w:color="auto"/>
        <w:bottom w:val="none" w:sz="0" w:space="0" w:color="auto"/>
        <w:right w:val="none" w:sz="0" w:space="0" w:color="auto"/>
      </w:divBdr>
    </w:div>
    <w:div w:id="414327408">
      <w:bodyDiv w:val="1"/>
      <w:marLeft w:val="0"/>
      <w:marRight w:val="0"/>
      <w:marTop w:val="0"/>
      <w:marBottom w:val="0"/>
      <w:divBdr>
        <w:top w:val="none" w:sz="0" w:space="0" w:color="auto"/>
        <w:left w:val="none" w:sz="0" w:space="0" w:color="auto"/>
        <w:bottom w:val="none" w:sz="0" w:space="0" w:color="auto"/>
        <w:right w:val="none" w:sz="0" w:space="0" w:color="auto"/>
      </w:divBdr>
    </w:div>
    <w:div w:id="416293860">
      <w:bodyDiv w:val="1"/>
      <w:marLeft w:val="0"/>
      <w:marRight w:val="0"/>
      <w:marTop w:val="0"/>
      <w:marBottom w:val="0"/>
      <w:divBdr>
        <w:top w:val="none" w:sz="0" w:space="0" w:color="auto"/>
        <w:left w:val="none" w:sz="0" w:space="0" w:color="auto"/>
        <w:bottom w:val="none" w:sz="0" w:space="0" w:color="auto"/>
        <w:right w:val="none" w:sz="0" w:space="0" w:color="auto"/>
      </w:divBdr>
    </w:div>
    <w:div w:id="421297550">
      <w:bodyDiv w:val="1"/>
      <w:marLeft w:val="0"/>
      <w:marRight w:val="0"/>
      <w:marTop w:val="0"/>
      <w:marBottom w:val="0"/>
      <w:divBdr>
        <w:top w:val="none" w:sz="0" w:space="0" w:color="auto"/>
        <w:left w:val="none" w:sz="0" w:space="0" w:color="auto"/>
        <w:bottom w:val="none" w:sz="0" w:space="0" w:color="auto"/>
        <w:right w:val="none" w:sz="0" w:space="0" w:color="auto"/>
      </w:divBdr>
    </w:div>
    <w:div w:id="425738209">
      <w:bodyDiv w:val="1"/>
      <w:marLeft w:val="0"/>
      <w:marRight w:val="0"/>
      <w:marTop w:val="0"/>
      <w:marBottom w:val="0"/>
      <w:divBdr>
        <w:top w:val="none" w:sz="0" w:space="0" w:color="auto"/>
        <w:left w:val="none" w:sz="0" w:space="0" w:color="auto"/>
        <w:bottom w:val="none" w:sz="0" w:space="0" w:color="auto"/>
        <w:right w:val="none" w:sz="0" w:space="0" w:color="auto"/>
      </w:divBdr>
    </w:div>
    <w:div w:id="431171982">
      <w:bodyDiv w:val="1"/>
      <w:marLeft w:val="0"/>
      <w:marRight w:val="0"/>
      <w:marTop w:val="0"/>
      <w:marBottom w:val="0"/>
      <w:divBdr>
        <w:top w:val="none" w:sz="0" w:space="0" w:color="auto"/>
        <w:left w:val="none" w:sz="0" w:space="0" w:color="auto"/>
        <w:bottom w:val="none" w:sz="0" w:space="0" w:color="auto"/>
        <w:right w:val="none" w:sz="0" w:space="0" w:color="auto"/>
      </w:divBdr>
    </w:div>
    <w:div w:id="432169544">
      <w:bodyDiv w:val="1"/>
      <w:marLeft w:val="0"/>
      <w:marRight w:val="0"/>
      <w:marTop w:val="0"/>
      <w:marBottom w:val="0"/>
      <w:divBdr>
        <w:top w:val="none" w:sz="0" w:space="0" w:color="auto"/>
        <w:left w:val="none" w:sz="0" w:space="0" w:color="auto"/>
        <w:bottom w:val="none" w:sz="0" w:space="0" w:color="auto"/>
        <w:right w:val="none" w:sz="0" w:space="0" w:color="auto"/>
      </w:divBdr>
    </w:div>
    <w:div w:id="432479227">
      <w:bodyDiv w:val="1"/>
      <w:marLeft w:val="0"/>
      <w:marRight w:val="0"/>
      <w:marTop w:val="0"/>
      <w:marBottom w:val="0"/>
      <w:divBdr>
        <w:top w:val="none" w:sz="0" w:space="0" w:color="auto"/>
        <w:left w:val="none" w:sz="0" w:space="0" w:color="auto"/>
        <w:bottom w:val="none" w:sz="0" w:space="0" w:color="auto"/>
        <w:right w:val="none" w:sz="0" w:space="0" w:color="auto"/>
      </w:divBdr>
    </w:div>
    <w:div w:id="435097849">
      <w:bodyDiv w:val="1"/>
      <w:marLeft w:val="0"/>
      <w:marRight w:val="0"/>
      <w:marTop w:val="0"/>
      <w:marBottom w:val="0"/>
      <w:divBdr>
        <w:top w:val="none" w:sz="0" w:space="0" w:color="auto"/>
        <w:left w:val="none" w:sz="0" w:space="0" w:color="auto"/>
        <w:bottom w:val="none" w:sz="0" w:space="0" w:color="auto"/>
        <w:right w:val="none" w:sz="0" w:space="0" w:color="auto"/>
      </w:divBdr>
    </w:div>
    <w:div w:id="435558156">
      <w:bodyDiv w:val="1"/>
      <w:marLeft w:val="0"/>
      <w:marRight w:val="0"/>
      <w:marTop w:val="0"/>
      <w:marBottom w:val="0"/>
      <w:divBdr>
        <w:top w:val="none" w:sz="0" w:space="0" w:color="auto"/>
        <w:left w:val="none" w:sz="0" w:space="0" w:color="auto"/>
        <w:bottom w:val="none" w:sz="0" w:space="0" w:color="auto"/>
        <w:right w:val="none" w:sz="0" w:space="0" w:color="auto"/>
      </w:divBdr>
    </w:div>
    <w:div w:id="435760232">
      <w:bodyDiv w:val="1"/>
      <w:marLeft w:val="0"/>
      <w:marRight w:val="0"/>
      <w:marTop w:val="0"/>
      <w:marBottom w:val="0"/>
      <w:divBdr>
        <w:top w:val="none" w:sz="0" w:space="0" w:color="auto"/>
        <w:left w:val="none" w:sz="0" w:space="0" w:color="auto"/>
        <w:bottom w:val="none" w:sz="0" w:space="0" w:color="auto"/>
        <w:right w:val="none" w:sz="0" w:space="0" w:color="auto"/>
      </w:divBdr>
    </w:div>
    <w:div w:id="435832375">
      <w:bodyDiv w:val="1"/>
      <w:marLeft w:val="0"/>
      <w:marRight w:val="0"/>
      <w:marTop w:val="0"/>
      <w:marBottom w:val="0"/>
      <w:divBdr>
        <w:top w:val="none" w:sz="0" w:space="0" w:color="auto"/>
        <w:left w:val="none" w:sz="0" w:space="0" w:color="auto"/>
        <w:bottom w:val="none" w:sz="0" w:space="0" w:color="auto"/>
        <w:right w:val="none" w:sz="0" w:space="0" w:color="auto"/>
      </w:divBdr>
    </w:div>
    <w:div w:id="438110724">
      <w:bodyDiv w:val="1"/>
      <w:marLeft w:val="0"/>
      <w:marRight w:val="0"/>
      <w:marTop w:val="0"/>
      <w:marBottom w:val="0"/>
      <w:divBdr>
        <w:top w:val="none" w:sz="0" w:space="0" w:color="auto"/>
        <w:left w:val="none" w:sz="0" w:space="0" w:color="auto"/>
        <w:bottom w:val="none" w:sz="0" w:space="0" w:color="auto"/>
        <w:right w:val="none" w:sz="0" w:space="0" w:color="auto"/>
      </w:divBdr>
    </w:div>
    <w:div w:id="440883377">
      <w:bodyDiv w:val="1"/>
      <w:marLeft w:val="0"/>
      <w:marRight w:val="0"/>
      <w:marTop w:val="0"/>
      <w:marBottom w:val="0"/>
      <w:divBdr>
        <w:top w:val="none" w:sz="0" w:space="0" w:color="auto"/>
        <w:left w:val="none" w:sz="0" w:space="0" w:color="auto"/>
        <w:bottom w:val="none" w:sz="0" w:space="0" w:color="auto"/>
        <w:right w:val="none" w:sz="0" w:space="0" w:color="auto"/>
      </w:divBdr>
    </w:div>
    <w:div w:id="446779025">
      <w:bodyDiv w:val="1"/>
      <w:marLeft w:val="0"/>
      <w:marRight w:val="0"/>
      <w:marTop w:val="0"/>
      <w:marBottom w:val="0"/>
      <w:divBdr>
        <w:top w:val="none" w:sz="0" w:space="0" w:color="auto"/>
        <w:left w:val="none" w:sz="0" w:space="0" w:color="auto"/>
        <w:bottom w:val="none" w:sz="0" w:space="0" w:color="auto"/>
        <w:right w:val="none" w:sz="0" w:space="0" w:color="auto"/>
      </w:divBdr>
    </w:div>
    <w:div w:id="450319152">
      <w:bodyDiv w:val="1"/>
      <w:marLeft w:val="0"/>
      <w:marRight w:val="0"/>
      <w:marTop w:val="0"/>
      <w:marBottom w:val="0"/>
      <w:divBdr>
        <w:top w:val="none" w:sz="0" w:space="0" w:color="auto"/>
        <w:left w:val="none" w:sz="0" w:space="0" w:color="auto"/>
        <w:bottom w:val="none" w:sz="0" w:space="0" w:color="auto"/>
        <w:right w:val="none" w:sz="0" w:space="0" w:color="auto"/>
      </w:divBdr>
    </w:div>
    <w:div w:id="454254744">
      <w:bodyDiv w:val="1"/>
      <w:marLeft w:val="0"/>
      <w:marRight w:val="0"/>
      <w:marTop w:val="0"/>
      <w:marBottom w:val="0"/>
      <w:divBdr>
        <w:top w:val="none" w:sz="0" w:space="0" w:color="auto"/>
        <w:left w:val="none" w:sz="0" w:space="0" w:color="auto"/>
        <w:bottom w:val="none" w:sz="0" w:space="0" w:color="auto"/>
        <w:right w:val="none" w:sz="0" w:space="0" w:color="auto"/>
      </w:divBdr>
    </w:div>
    <w:div w:id="457989783">
      <w:bodyDiv w:val="1"/>
      <w:marLeft w:val="0"/>
      <w:marRight w:val="0"/>
      <w:marTop w:val="0"/>
      <w:marBottom w:val="0"/>
      <w:divBdr>
        <w:top w:val="none" w:sz="0" w:space="0" w:color="auto"/>
        <w:left w:val="none" w:sz="0" w:space="0" w:color="auto"/>
        <w:bottom w:val="none" w:sz="0" w:space="0" w:color="auto"/>
        <w:right w:val="none" w:sz="0" w:space="0" w:color="auto"/>
      </w:divBdr>
    </w:div>
    <w:div w:id="467627431">
      <w:bodyDiv w:val="1"/>
      <w:marLeft w:val="0"/>
      <w:marRight w:val="0"/>
      <w:marTop w:val="0"/>
      <w:marBottom w:val="0"/>
      <w:divBdr>
        <w:top w:val="none" w:sz="0" w:space="0" w:color="auto"/>
        <w:left w:val="none" w:sz="0" w:space="0" w:color="auto"/>
        <w:bottom w:val="none" w:sz="0" w:space="0" w:color="auto"/>
        <w:right w:val="none" w:sz="0" w:space="0" w:color="auto"/>
      </w:divBdr>
    </w:div>
    <w:div w:id="470102652">
      <w:bodyDiv w:val="1"/>
      <w:marLeft w:val="0"/>
      <w:marRight w:val="0"/>
      <w:marTop w:val="0"/>
      <w:marBottom w:val="0"/>
      <w:divBdr>
        <w:top w:val="none" w:sz="0" w:space="0" w:color="auto"/>
        <w:left w:val="none" w:sz="0" w:space="0" w:color="auto"/>
        <w:bottom w:val="none" w:sz="0" w:space="0" w:color="auto"/>
        <w:right w:val="none" w:sz="0" w:space="0" w:color="auto"/>
      </w:divBdr>
    </w:div>
    <w:div w:id="470562042">
      <w:bodyDiv w:val="1"/>
      <w:marLeft w:val="0"/>
      <w:marRight w:val="0"/>
      <w:marTop w:val="0"/>
      <w:marBottom w:val="0"/>
      <w:divBdr>
        <w:top w:val="none" w:sz="0" w:space="0" w:color="auto"/>
        <w:left w:val="none" w:sz="0" w:space="0" w:color="auto"/>
        <w:bottom w:val="none" w:sz="0" w:space="0" w:color="auto"/>
        <w:right w:val="none" w:sz="0" w:space="0" w:color="auto"/>
      </w:divBdr>
    </w:div>
    <w:div w:id="471363684">
      <w:bodyDiv w:val="1"/>
      <w:marLeft w:val="0"/>
      <w:marRight w:val="0"/>
      <w:marTop w:val="0"/>
      <w:marBottom w:val="0"/>
      <w:divBdr>
        <w:top w:val="none" w:sz="0" w:space="0" w:color="auto"/>
        <w:left w:val="none" w:sz="0" w:space="0" w:color="auto"/>
        <w:bottom w:val="none" w:sz="0" w:space="0" w:color="auto"/>
        <w:right w:val="none" w:sz="0" w:space="0" w:color="auto"/>
      </w:divBdr>
    </w:div>
    <w:div w:id="471557204">
      <w:bodyDiv w:val="1"/>
      <w:marLeft w:val="0"/>
      <w:marRight w:val="0"/>
      <w:marTop w:val="0"/>
      <w:marBottom w:val="0"/>
      <w:divBdr>
        <w:top w:val="none" w:sz="0" w:space="0" w:color="auto"/>
        <w:left w:val="none" w:sz="0" w:space="0" w:color="auto"/>
        <w:bottom w:val="none" w:sz="0" w:space="0" w:color="auto"/>
        <w:right w:val="none" w:sz="0" w:space="0" w:color="auto"/>
      </w:divBdr>
    </w:div>
    <w:div w:id="476187337">
      <w:bodyDiv w:val="1"/>
      <w:marLeft w:val="0"/>
      <w:marRight w:val="0"/>
      <w:marTop w:val="0"/>
      <w:marBottom w:val="0"/>
      <w:divBdr>
        <w:top w:val="none" w:sz="0" w:space="0" w:color="auto"/>
        <w:left w:val="none" w:sz="0" w:space="0" w:color="auto"/>
        <w:bottom w:val="none" w:sz="0" w:space="0" w:color="auto"/>
        <w:right w:val="none" w:sz="0" w:space="0" w:color="auto"/>
      </w:divBdr>
    </w:div>
    <w:div w:id="476921218">
      <w:bodyDiv w:val="1"/>
      <w:marLeft w:val="0"/>
      <w:marRight w:val="0"/>
      <w:marTop w:val="0"/>
      <w:marBottom w:val="0"/>
      <w:divBdr>
        <w:top w:val="none" w:sz="0" w:space="0" w:color="auto"/>
        <w:left w:val="none" w:sz="0" w:space="0" w:color="auto"/>
        <w:bottom w:val="none" w:sz="0" w:space="0" w:color="auto"/>
        <w:right w:val="none" w:sz="0" w:space="0" w:color="auto"/>
      </w:divBdr>
    </w:div>
    <w:div w:id="478110291">
      <w:bodyDiv w:val="1"/>
      <w:marLeft w:val="0"/>
      <w:marRight w:val="0"/>
      <w:marTop w:val="0"/>
      <w:marBottom w:val="0"/>
      <w:divBdr>
        <w:top w:val="none" w:sz="0" w:space="0" w:color="auto"/>
        <w:left w:val="none" w:sz="0" w:space="0" w:color="auto"/>
        <w:bottom w:val="none" w:sz="0" w:space="0" w:color="auto"/>
        <w:right w:val="none" w:sz="0" w:space="0" w:color="auto"/>
      </w:divBdr>
    </w:div>
    <w:div w:id="484593964">
      <w:bodyDiv w:val="1"/>
      <w:marLeft w:val="0"/>
      <w:marRight w:val="0"/>
      <w:marTop w:val="0"/>
      <w:marBottom w:val="0"/>
      <w:divBdr>
        <w:top w:val="none" w:sz="0" w:space="0" w:color="auto"/>
        <w:left w:val="none" w:sz="0" w:space="0" w:color="auto"/>
        <w:bottom w:val="none" w:sz="0" w:space="0" w:color="auto"/>
        <w:right w:val="none" w:sz="0" w:space="0" w:color="auto"/>
      </w:divBdr>
    </w:div>
    <w:div w:id="486433723">
      <w:bodyDiv w:val="1"/>
      <w:marLeft w:val="0"/>
      <w:marRight w:val="0"/>
      <w:marTop w:val="0"/>
      <w:marBottom w:val="0"/>
      <w:divBdr>
        <w:top w:val="none" w:sz="0" w:space="0" w:color="auto"/>
        <w:left w:val="none" w:sz="0" w:space="0" w:color="auto"/>
        <w:bottom w:val="none" w:sz="0" w:space="0" w:color="auto"/>
        <w:right w:val="none" w:sz="0" w:space="0" w:color="auto"/>
      </w:divBdr>
    </w:div>
    <w:div w:id="491332397">
      <w:bodyDiv w:val="1"/>
      <w:marLeft w:val="0"/>
      <w:marRight w:val="0"/>
      <w:marTop w:val="0"/>
      <w:marBottom w:val="0"/>
      <w:divBdr>
        <w:top w:val="none" w:sz="0" w:space="0" w:color="auto"/>
        <w:left w:val="none" w:sz="0" w:space="0" w:color="auto"/>
        <w:bottom w:val="none" w:sz="0" w:space="0" w:color="auto"/>
        <w:right w:val="none" w:sz="0" w:space="0" w:color="auto"/>
      </w:divBdr>
    </w:div>
    <w:div w:id="499271258">
      <w:bodyDiv w:val="1"/>
      <w:marLeft w:val="0"/>
      <w:marRight w:val="0"/>
      <w:marTop w:val="0"/>
      <w:marBottom w:val="0"/>
      <w:divBdr>
        <w:top w:val="none" w:sz="0" w:space="0" w:color="auto"/>
        <w:left w:val="none" w:sz="0" w:space="0" w:color="auto"/>
        <w:bottom w:val="none" w:sz="0" w:space="0" w:color="auto"/>
        <w:right w:val="none" w:sz="0" w:space="0" w:color="auto"/>
      </w:divBdr>
    </w:div>
    <w:div w:id="5237097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106614">
      <w:bodyDiv w:val="1"/>
      <w:marLeft w:val="0"/>
      <w:marRight w:val="0"/>
      <w:marTop w:val="0"/>
      <w:marBottom w:val="0"/>
      <w:divBdr>
        <w:top w:val="none" w:sz="0" w:space="0" w:color="auto"/>
        <w:left w:val="none" w:sz="0" w:space="0" w:color="auto"/>
        <w:bottom w:val="none" w:sz="0" w:space="0" w:color="auto"/>
        <w:right w:val="none" w:sz="0" w:space="0" w:color="auto"/>
      </w:divBdr>
    </w:div>
    <w:div w:id="530387608">
      <w:bodyDiv w:val="1"/>
      <w:marLeft w:val="0"/>
      <w:marRight w:val="0"/>
      <w:marTop w:val="0"/>
      <w:marBottom w:val="0"/>
      <w:divBdr>
        <w:top w:val="none" w:sz="0" w:space="0" w:color="auto"/>
        <w:left w:val="none" w:sz="0" w:space="0" w:color="auto"/>
        <w:bottom w:val="none" w:sz="0" w:space="0" w:color="auto"/>
        <w:right w:val="none" w:sz="0" w:space="0" w:color="auto"/>
      </w:divBdr>
    </w:div>
    <w:div w:id="531573876">
      <w:bodyDiv w:val="1"/>
      <w:marLeft w:val="0"/>
      <w:marRight w:val="0"/>
      <w:marTop w:val="0"/>
      <w:marBottom w:val="0"/>
      <w:divBdr>
        <w:top w:val="none" w:sz="0" w:space="0" w:color="auto"/>
        <w:left w:val="none" w:sz="0" w:space="0" w:color="auto"/>
        <w:bottom w:val="none" w:sz="0" w:space="0" w:color="auto"/>
        <w:right w:val="none" w:sz="0" w:space="0" w:color="auto"/>
      </w:divBdr>
    </w:div>
    <w:div w:id="533691835">
      <w:bodyDiv w:val="1"/>
      <w:marLeft w:val="0"/>
      <w:marRight w:val="0"/>
      <w:marTop w:val="0"/>
      <w:marBottom w:val="0"/>
      <w:divBdr>
        <w:top w:val="none" w:sz="0" w:space="0" w:color="auto"/>
        <w:left w:val="none" w:sz="0" w:space="0" w:color="auto"/>
        <w:bottom w:val="none" w:sz="0" w:space="0" w:color="auto"/>
        <w:right w:val="none" w:sz="0" w:space="0" w:color="auto"/>
      </w:divBdr>
    </w:div>
    <w:div w:id="535385353">
      <w:bodyDiv w:val="1"/>
      <w:marLeft w:val="0"/>
      <w:marRight w:val="0"/>
      <w:marTop w:val="0"/>
      <w:marBottom w:val="0"/>
      <w:divBdr>
        <w:top w:val="none" w:sz="0" w:space="0" w:color="auto"/>
        <w:left w:val="none" w:sz="0" w:space="0" w:color="auto"/>
        <w:bottom w:val="none" w:sz="0" w:space="0" w:color="auto"/>
        <w:right w:val="none" w:sz="0" w:space="0" w:color="auto"/>
      </w:divBdr>
    </w:div>
    <w:div w:id="536042498">
      <w:bodyDiv w:val="1"/>
      <w:marLeft w:val="0"/>
      <w:marRight w:val="0"/>
      <w:marTop w:val="0"/>
      <w:marBottom w:val="0"/>
      <w:divBdr>
        <w:top w:val="none" w:sz="0" w:space="0" w:color="auto"/>
        <w:left w:val="none" w:sz="0" w:space="0" w:color="auto"/>
        <w:bottom w:val="none" w:sz="0" w:space="0" w:color="auto"/>
        <w:right w:val="none" w:sz="0" w:space="0" w:color="auto"/>
      </w:divBdr>
    </w:div>
    <w:div w:id="537473670">
      <w:bodyDiv w:val="1"/>
      <w:marLeft w:val="0"/>
      <w:marRight w:val="0"/>
      <w:marTop w:val="0"/>
      <w:marBottom w:val="0"/>
      <w:divBdr>
        <w:top w:val="none" w:sz="0" w:space="0" w:color="auto"/>
        <w:left w:val="none" w:sz="0" w:space="0" w:color="auto"/>
        <w:bottom w:val="none" w:sz="0" w:space="0" w:color="auto"/>
        <w:right w:val="none" w:sz="0" w:space="0" w:color="auto"/>
      </w:divBdr>
    </w:div>
    <w:div w:id="542329051">
      <w:bodyDiv w:val="1"/>
      <w:marLeft w:val="0"/>
      <w:marRight w:val="0"/>
      <w:marTop w:val="0"/>
      <w:marBottom w:val="0"/>
      <w:divBdr>
        <w:top w:val="none" w:sz="0" w:space="0" w:color="auto"/>
        <w:left w:val="none" w:sz="0" w:space="0" w:color="auto"/>
        <w:bottom w:val="none" w:sz="0" w:space="0" w:color="auto"/>
        <w:right w:val="none" w:sz="0" w:space="0" w:color="auto"/>
      </w:divBdr>
    </w:div>
    <w:div w:id="549610912">
      <w:bodyDiv w:val="1"/>
      <w:marLeft w:val="0"/>
      <w:marRight w:val="0"/>
      <w:marTop w:val="0"/>
      <w:marBottom w:val="0"/>
      <w:divBdr>
        <w:top w:val="none" w:sz="0" w:space="0" w:color="auto"/>
        <w:left w:val="none" w:sz="0" w:space="0" w:color="auto"/>
        <w:bottom w:val="none" w:sz="0" w:space="0" w:color="auto"/>
        <w:right w:val="none" w:sz="0" w:space="0" w:color="auto"/>
      </w:divBdr>
    </w:div>
    <w:div w:id="549653636">
      <w:bodyDiv w:val="1"/>
      <w:marLeft w:val="0"/>
      <w:marRight w:val="0"/>
      <w:marTop w:val="0"/>
      <w:marBottom w:val="0"/>
      <w:divBdr>
        <w:top w:val="none" w:sz="0" w:space="0" w:color="auto"/>
        <w:left w:val="none" w:sz="0" w:space="0" w:color="auto"/>
        <w:bottom w:val="none" w:sz="0" w:space="0" w:color="auto"/>
        <w:right w:val="none" w:sz="0" w:space="0" w:color="auto"/>
      </w:divBdr>
    </w:div>
    <w:div w:id="560747716">
      <w:bodyDiv w:val="1"/>
      <w:marLeft w:val="0"/>
      <w:marRight w:val="0"/>
      <w:marTop w:val="0"/>
      <w:marBottom w:val="0"/>
      <w:divBdr>
        <w:top w:val="none" w:sz="0" w:space="0" w:color="auto"/>
        <w:left w:val="none" w:sz="0" w:space="0" w:color="auto"/>
        <w:bottom w:val="none" w:sz="0" w:space="0" w:color="auto"/>
        <w:right w:val="none" w:sz="0" w:space="0" w:color="auto"/>
      </w:divBdr>
    </w:div>
    <w:div w:id="568417881">
      <w:bodyDiv w:val="1"/>
      <w:marLeft w:val="0"/>
      <w:marRight w:val="0"/>
      <w:marTop w:val="0"/>
      <w:marBottom w:val="0"/>
      <w:divBdr>
        <w:top w:val="none" w:sz="0" w:space="0" w:color="auto"/>
        <w:left w:val="none" w:sz="0" w:space="0" w:color="auto"/>
        <w:bottom w:val="none" w:sz="0" w:space="0" w:color="auto"/>
        <w:right w:val="none" w:sz="0" w:space="0" w:color="auto"/>
      </w:divBdr>
    </w:div>
    <w:div w:id="568420167">
      <w:bodyDiv w:val="1"/>
      <w:marLeft w:val="0"/>
      <w:marRight w:val="0"/>
      <w:marTop w:val="0"/>
      <w:marBottom w:val="0"/>
      <w:divBdr>
        <w:top w:val="none" w:sz="0" w:space="0" w:color="auto"/>
        <w:left w:val="none" w:sz="0" w:space="0" w:color="auto"/>
        <w:bottom w:val="none" w:sz="0" w:space="0" w:color="auto"/>
        <w:right w:val="none" w:sz="0" w:space="0" w:color="auto"/>
      </w:divBdr>
    </w:div>
    <w:div w:id="572812600">
      <w:bodyDiv w:val="1"/>
      <w:marLeft w:val="0"/>
      <w:marRight w:val="0"/>
      <w:marTop w:val="0"/>
      <w:marBottom w:val="0"/>
      <w:divBdr>
        <w:top w:val="none" w:sz="0" w:space="0" w:color="auto"/>
        <w:left w:val="none" w:sz="0" w:space="0" w:color="auto"/>
        <w:bottom w:val="none" w:sz="0" w:space="0" w:color="auto"/>
        <w:right w:val="none" w:sz="0" w:space="0" w:color="auto"/>
      </w:divBdr>
    </w:div>
    <w:div w:id="575476537">
      <w:bodyDiv w:val="1"/>
      <w:marLeft w:val="0"/>
      <w:marRight w:val="0"/>
      <w:marTop w:val="0"/>
      <w:marBottom w:val="0"/>
      <w:divBdr>
        <w:top w:val="none" w:sz="0" w:space="0" w:color="auto"/>
        <w:left w:val="none" w:sz="0" w:space="0" w:color="auto"/>
        <w:bottom w:val="none" w:sz="0" w:space="0" w:color="auto"/>
        <w:right w:val="none" w:sz="0" w:space="0" w:color="auto"/>
      </w:divBdr>
    </w:div>
    <w:div w:id="576522963">
      <w:bodyDiv w:val="1"/>
      <w:marLeft w:val="0"/>
      <w:marRight w:val="0"/>
      <w:marTop w:val="0"/>
      <w:marBottom w:val="0"/>
      <w:divBdr>
        <w:top w:val="none" w:sz="0" w:space="0" w:color="auto"/>
        <w:left w:val="none" w:sz="0" w:space="0" w:color="auto"/>
        <w:bottom w:val="none" w:sz="0" w:space="0" w:color="auto"/>
        <w:right w:val="none" w:sz="0" w:space="0" w:color="auto"/>
      </w:divBdr>
    </w:div>
    <w:div w:id="580261042">
      <w:bodyDiv w:val="1"/>
      <w:marLeft w:val="0"/>
      <w:marRight w:val="0"/>
      <w:marTop w:val="0"/>
      <w:marBottom w:val="0"/>
      <w:divBdr>
        <w:top w:val="none" w:sz="0" w:space="0" w:color="auto"/>
        <w:left w:val="none" w:sz="0" w:space="0" w:color="auto"/>
        <w:bottom w:val="none" w:sz="0" w:space="0" w:color="auto"/>
        <w:right w:val="none" w:sz="0" w:space="0" w:color="auto"/>
      </w:divBdr>
    </w:div>
    <w:div w:id="580991395">
      <w:bodyDiv w:val="1"/>
      <w:marLeft w:val="0"/>
      <w:marRight w:val="0"/>
      <w:marTop w:val="0"/>
      <w:marBottom w:val="0"/>
      <w:divBdr>
        <w:top w:val="none" w:sz="0" w:space="0" w:color="auto"/>
        <w:left w:val="none" w:sz="0" w:space="0" w:color="auto"/>
        <w:bottom w:val="none" w:sz="0" w:space="0" w:color="auto"/>
        <w:right w:val="none" w:sz="0" w:space="0" w:color="auto"/>
      </w:divBdr>
    </w:div>
    <w:div w:id="582686764">
      <w:bodyDiv w:val="1"/>
      <w:marLeft w:val="0"/>
      <w:marRight w:val="0"/>
      <w:marTop w:val="0"/>
      <w:marBottom w:val="0"/>
      <w:divBdr>
        <w:top w:val="none" w:sz="0" w:space="0" w:color="auto"/>
        <w:left w:val="none" w:sz="0" w:space="0" w:color="auto"/>
        <w:bottom w:val="none" w:sz="0" w:space="0" w:color="auto"/>
        <w:right w:val="none" w:sz="0" w:space="0" w:color="auto"/>
      </w:divBdr>
    </w:div>
    <w:div w:id="583539979">
      <w:bodyDiv w:val="1"/>
      <w:marLeft w:val="0"/>
      <w:marRight w:val="0"/>
      <w:marTop w:val="0"/>
      <w:marBottom w:val="0"/>
      <w:divBdr>
        <w:top w:val="none" w:sz="0" w:space="0" w:color="auto"/>
        <w:left w:val="none" w:sz="0" w:space="0" w:color="auto"/>
        <w:bottom w:val="none" w:sz="0" w:space="0" w:color="auto"/>
        <w:right w:val="none" w:sz="0" w:space="0" w:color="auto"/>
      </w:divBdr>
    </w:div>
    <w:div w:id="590116906">
      <w:bodyDiv w:val="1"/>
      <w:marLeft w:val="0"/>
      <w:marRight w:val="0"/>
      <w:marTop w:val="0"/>
      <w:marBottom w:val="0"/>
      <w:divBdr>
        <w:top w:val="none" w:sz="0" w:space="0" w:color="auto"/>
        <w:left w:val="none" w:sz="0" w:space="0" w:color="auto"/>
        <w:bottom w:val="none" w:sz="0" w:space="0" w:color="auto"/>
        <w:right w:val="none" w:sz="0" w:space="0" w:color="auto"/>
      </w:divBdr>
    </w:div>
    <w:div w:id="601451454">
      <w:bodyDiv w:val="1"/>
      <w:marLeft w:val="0"/>
      <w:marRight w:val="0"/>
      <w:marTop w:val="0"/>
      <w:marBottom w:val="0"/>
      <w:divBdr>
        <w:top w:val="none" w:sz="0" w:space="0" w:color="auto"/>
        <w:left w:val="none" w:sz="0" w:space="0" w:color="auto"/>
        <w:bottom w:val="none" w:sz="0" w:space="0" w:color="auto"/>
        <w:right w:val="none" w:sz="0" w:space="0" w:color="auto"/>
      </w:divBdr>
    </w:div>
    <w:div w:id="606280899">
      <w:bodyDiv w:val="1"/>
      <w:marLeft w:val="0"/>
      <w:marRight w:val="0"/>
      <w:marTop w:val="0"/>
      <w:marBottom w:val="0"/>
      <w:divBdr>
        <w:top w:val="none" w:sz="0" w:space="0" w:color="auto"/>
        <w:left w:val="none" w:sz="0" w:space="0" w:color="auto"/>
        <w:bottom w:val="none" w:sz="0" w:space="0" w:color="auto"/>
        <w:right w:val="none" w:sz="0" w:space="0" w:color="auto"/>
      </w:divBdr>
    </w:div>
    <w:div w:id="611396559">
      <w:bodyDiv w:val="1"/>
      <w:marLeft w:val="0"/>
      <w:marRight w:val="0"/>
      <w:marTop w:val="0"/>
      <w:marBottom w:val="0"/>
      <w:divBdr>
        <w:top w:val="none" w:sz="0" w:space="0" w:color="auto"/>
        <w:left w:val="none" w:sz="0" w:space="0" w:color="auto"/>
        <w:bottom w:val="none" w:sz="0" w:space="0" w:color="auto"/>
        <w:right w:val="none" w:sz="0" w:space="0" w:color="auto"/>
      </w:divBdr>
    </w:div>
    <w:div w:id="611521729">
      <w:bodyDiv w:val="1"/>
      <w:marLeft w:val="0"/>
      <w:marRight w:val="0"/>
      <w:marTop w:val="0"/>
      <w:marBottom w:val="0"/>
      <w:divBdr>
        <w:top w:val="none" w:sz="0" w:space="0" w:color="auto"/>
        <w:left w:val="none" w:sz="0" w:space="0" w:color="auto"/>
        <w:bottom w:val="none" w:sz="0" w:space="0" w:color="auto"/>
        <w:right w:val="none" w:sz="0" w:space="0" w:color="auto"/>
      </w:divBdr>
    </w:div>
    <w:div w:id="611596893">
      <w:bodyDiv w:val="1"/>
      <w:marLeft w:val="0"/>
      <w:marRight w:val="0"/>
      <w:marTop w:val="0"/>
      <w:marBottom w:val="0"/>
      <w:divBdr>
        <w:top w:val="none" w:sz="0" w:space="0" w:color="auto"/>
        <w:left w:val="none" w:sz="0" w:space="0" w:color="auto"/>
        <w:bottom w:val="none" w:sz="0" w:space="0" w:color="auto"/>
        <w:right w:val="none" w:sz="0" w:space="0" w:color="auto"/>
      </w:divBdr>
    </w:div>
    <w:div w:id="611938659">
      <w:bodyDiv w:val="1"/>
      <w:marLeft w:val="0"/>
      <w:marRight w:val="0"/>
      <w:marTop w:val="0"/>
      <w:marBottom w:val="0"/>
      <w:divBdr>
        <w:top w:val="none" w:sz="0" w:space="0" w:color="auto"/>
        <w:left w:val="none" w:sz="0" w:space="0" w:color="auto"/>
        <w:bottom w:val="none" w:sz="0" w:space="0" w:color="auto"/>
        <w:right w:val="none" w:sz="0" w:space="0" w:color="auto"/>
      </w:divBdr>
    </w:div>
    <w:div w:id="612782233">
      <w:bodyDiv w:val="1"/>
      <w:marLeft w:val="0"/>
      <w:marRight w:val="0"/>
      <w:marTop w:val="0"/>
      <w:marBottom w:val="0"/>
      <w:divBdr>
        <w:top w:val="none" w:sz="0" w:space="0" w:color="auto"/>
        <w:left w:val="none" w:sz="0" w:space="0" w:color="auto"/>
        <w:bottom w:val="none" w:sz="0" w:space="0" w:color="auto"/>
        <w:right w:val="none" w:sz="0" w:space="0" w:color="auto"/>
      </w:divBdr>
    </w:div>
    <w:div w:id="615142512">
      <w:bodyDiv w:val="1"/>
      <w:marLeft w:val="0"/>
      <w:marRight w:val="0"/>
      <w:marTop w:val="0"/>
      <w:marBottom w:val="0"/>
      <w:divBdr>
        <w:top w:val="none" w:sz="0" w:space="0" w:color="auto"/>
        <w:left w:val="none" w:sz="0" w:space="0" w:color="auto"/>
        <w:bottom w:val="none" w:sz="0" w:space="0" w:color="auto"/>
        <w:right w:val="none" w:sz="0" w:space="0" w:color="auto"/>
      </w:divBdr>
    </w:div>
    <w:div w:id="626394462">
      <w:bodyDiv w:val="1"/>
      <w:marLeft w:val="0"/>
      <w:marRight w:val="0"/>
      <w:marTop w:val="0"/>
      <w:marBottom w:val="0"/>
      <w:divBdr>
        <w:top w:val="none" w:sz="0" w:space="0" w:color="auto"/>
        <w:left w:val="none" w:sz="0" w:space="0" w:color="auto"/>
        <w:bottom w:val="none" w:sz="0" w:space="0" w:color="auto"/>
        <w:right w:val="none" w:sz="0" w:space="0" w:color="auto"/>
      </w:divBdr>
    </w:div>
    <w:div w:id="634603611">
      <w:bodyDiv w:val="1"/>
      <w:marLeft w:val="0"/>
      <w:marRight w:val="0"/>
      <w:marTop w:val="0"/>
      <w:marBottom w:val="0"/>
      <w:divBdr>
        <w:top w:val="none" w:sz="0" w:space="0" w:color="auto"/>
        <w:left w:val="none" w:sz="0" w:space="0" w:color="auto"/>
        <w:bottom w:val="none" w:sz="0" w:space="0" w:color="auto"/>
        <w:right w:val="none" w:sz="0" w:space="0" w:color="auto"/>
      </w:divBdr>
    </w:div>
    <w:div w:id="639072735">
      <w:bodyDiv w:val="1"/>
      <w:marLeft w:val="0"/>
      <w:marRight w:val="0"/>
      <w:marTop w:val="0"/>
      <w:marBottom w:val="0"/>
      <w:divBdr>
        <w:top w:val="none" w:sz="0" w:space="0" w:color="auto"/>
        <w:left w:val="none" w:sz="0" w:space="0" w:color="auto"/>
        <w:bottom w:val="none" w:sz="0" w:space="0" w:color="auto"/>
        <w:right w:val="none" w:sz="0" w:space="0" w:color="auto"/>
      </w:divBdr>
    </w:div>
    <w:div w:id="644897138">
      <w:bodyDiv w:val="1"/>
      <w:marLeft w:val="0"/>
      <w:marRight w:val="0"/>
      <w:marTop w:val="0"/>
      <w:marBottom w:val="0"/>
      <w:divBdr>
        <w:top w:val="none" w:sz="0" w:space="0" w:color="auto"/>
        <w:left w:val="none" w:sz="0" w:space="0" w:color="auto"/>
        <w:bottom w:val="none" w:sz="0" w:space="0" w:color="auto"/>
        <w:right w:val="none" w:sz="0" w:space="0" w:color="auto"/>
      </w:divBdr>
    </w:div>
    <w:div w:id="645738523">
      <w:bodyDiv w:val="1"/>
      <w:marLeft w:val="0"/>
      <w:marRight w:val="0"/>
      <w:marTop w:val="0"/>
      <w:marBottom w:val="0"/>
      <w:divBdr>
        <w:top w:val="none" w:sz="0" w:space="0" w:color="auto"/>
        <w:left w:val="none" w:sz="0" w:space="0" w:color="auto"/>
        <w:bottom w:val="none" w:sz="0" w:space="0" w:color="auto"/>
        <w:right w:val="none" w:sz="0" w:space="0" w:color="auto"/>
      </w:divBdr>
    </w:div>
    <w:div w:id="654577999">
      <w:bodyDiv w:val="1"/>
      <w:marLeft w:val="0"/>
      <w:marRight w:val="0"/>
      <w:marTop w:val="0"/>
      <w:marBottom w:val="0"/>
      <w:divBdr>
        <w:top w:val="none" w:sz="0" w:space="0" w:color="auto"/>
        <w:left w:val="none" w:sz="0" w:space="0" w:color="auto"/>
        <w:bottom w:val="none" w:sz="0" w:space="0" w:color="auto"/>
        <w:right w:val="none" w:sz="0" w:space="0" w:color="auto"/>
      </w:divBdr>
    </w:div>
    <w:div w:id="658191904">
      <w:bodyDiv w:val="1"/>
      <w:marLeft w:val="0"/>
      <w:marRight w:val="0"/>
      <w:marTop w:val="0"/>
      <w:marBottom w:val="0"/>
      <w:divBdr>
        <w:top w:val="none" w:sz="0" w:space="0" w:color="auto"/>
        <w:left w:val="none" w:sz="0" w:space="0" w:color="auto"/>
        <w:bottom w:val="none" w:sz="0" w:space="0" w:color="auto"/>
        <w:right w:val="none" w:sz="0" w:space="0" w:color="auto"/>
      </w:divBdr>
    </w:div>
    <w:div w:id="658996570">
      <w:bodyDiv w:val="1"/>
      <w:marLeft w:val="0"/>
      <w:marRight w:val="0"/>
      <w:marTop w:val="0"/>
      <w:marBottom w:val="0"/>
      <w:divBdr>
        <w:top w:val="none" w:sz="0" w:space="0" w:color="auto"/>
        <w:left w:val="none" w:sz="0" w:space="0" w:color="auto"/>
        <w:bottom w:val="none" w:sz="0" w:space="0" w:color="auto"/>
        <w:right w:val="none" w:sz="0" w:space="0" w:color="auto"/>
      </w:divBdr>
    </w:div>
    <w:div w:id="661007240">
      <w:bodyDiv w:val="1"/>
      <w:marLeft w:val="0"/>
      <w:marRight w:val="0"/>
      <w:marTop w:val="0"/>
      <w:marBottom w:val="0"/>
      <w:divBdr>
        <w:top w:val="none" w:sz="0" w:space="0" w:color="auto"/>
        <w:left w:val="none" w:sz="0" w:space="0" w:color="auto"/>
        <w:bottom w:val="none" w:sz="0" w:space="0" w:color="auto"/>
        <w:right w:val="none" w:sz="0" w:space="0" w:color="auto"/>
      </w:divBdr>
    </w:div>
    <w:div w:id="661860193">
      <w:bodyDiv w:val="1"/>
      <w:marLeft w:val="0"/>
      <w:marRight w:val="0"/>
      <w:marTop w:val="0"/>
      <w:marBottom w:val="0"/>
      <w:divBdr>
        <w:top w:val="none" w:sz="0" w:space="0" w:color="auto"/>
        <w:left w:val="none" w:sz="0" w:space="0" w:color="auto"/>
        <w:bottom w:val="none" w:sz="0" w:space="0" w:color="auto"/>
        <w:right w:val="none" w:sz="0" w:space="0" w:color="auto"/>
      </w:divBdr>
    </w:div>
    <w:div w:id="666909519">
      <w:bodyDiv w:val="1"/>
      <w:marLeft w:val="0"/>
      <w:marRight w:val="0"/>
      <w:marTop w:val="0"/>
      <w:marBottom w:val="0"/>
      <w:divBdr>
        <w:top w:val="none" w:sz="0" w:space="0" w:color="auto"/>
        <w:left w:val="none" w:sz="0" w:space="0" w:color="auto"/>
        <w:bottom w:val="none" w:sz="0" w:space="0" w:color="auto"/>
        <w:right w:val="none" w:sz="0" w:space="0" w:color="auto"/>
      </w:divBdr>
    </w:div>
    <w:div w:id="672032409">
      <w:bodyDiv w:val="1"/>
      <w:marLeft w:val="0"/>
      <w:marRight w:val="0"/>
      <w:marTop w:val="0"/>
      <w:marBottom w:val="0"/>
      <w:divBdr>
        <w:top w:val="none" w:sz="0" w:space="0" w:color="auto"/>
        <w:left w:val="none" w:sz="0" w:space="0" w:color="auto"/>
        <w:bottom w:val="none" w:sz="0" w:space="0" w:color="auto"/>
        <w:right w:val="none" w:sz="0" w:space="0" w:color="auto"/>
      </w:divBdr>
    </w:div>
    <w:div w:id="672948923">
      <w:bodyDiv w:val="1"/>
      <w:marLeft w:val="0"/>
      <w:marRight w:val="0"/>
      <w:marTop w:val="0"/>
      <w:marBottom w:val="0"/>
      <w:divBdr>
        <w:top w:val="none" w:sz="0" w:space="0" w:color="auto"/>
        <w:left w:val="none" w:sz="0" w:space="0" w:color="auto"/>
        <w:bottom w:val="none" w:sz="0" w:space="0" w:color="auto"/>
        <w:right w:val="none" w:sz="0" w:space="0" w:color="auto"/>
      </w:divBdr>
    </w:div>
    <w:div w:id="683019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852800">
      <w:bodyDiv w:val="1"/>
      <w:marLeft w:val="0"/>
      <w:marRight w:val="0"/>
      <w:marTop w:val="0"/>
      <w:marBottom w:val="0"/>
      <w:divBdr>
        <w:top w:val="none" w:sz="0" w:space="0" w:color="auto"/>
        <w:left w:val="none" w:sz="0" w:space="0" w:color="auto"/>
        <w:bottom w:val="none" w:sz="0" w:space="0" w:color="auto"/>
        <w:right w:val="none" w:sz="0" w:space="0" w:color="auto"/>
      </w:divBdr>
    </w:div>
    <w:div w:id="702363264">
      <w:bodyDiv w:val="1"/>
      <w:marLeft w:val="0"/>
      <w:marRight w:val="0"/>
      <w:marTop w:val="0"/>
      <w:marBottom w:val="0"/>
      <w:divBdr>
        <w:top w:val="none" w:sz="0" w:space="0" w:color="auto"/>
        <w:left w:val="none" w:sz="0" w:space="0" w:color="auto"/>
        <w:bottom w:val="none" w:sz="0" w:space="0" w:color="auto"/>
        <w:right w:val="none" w:sz="0" w:space="0" w:color="auto"/>
      </w:divBdr>
    </w:div>
    <w:div w:id="703213105">
      <w:bodyDiv w:val="1"/>
      <w:marLeft w:val="0"/>
      <w:marRight w:val="0"/>
      <w:marTop w:val="0"/>
      <w:marBottom w:val="0"/>
      <w:divBdr>
        <w:top w:val="none" w:sz="0" w:space="0" w:color="auto"/>
        <w:left w:val="none" w:sz="0" w:space="0" w:color="auto"/>
        <w:bottom w:val="none" w:sz="0" w:space="0" w:color="auto"/>
        <w:right w:val="none" w:sz="0" w:space="0" w:color="auto"/>
      </w:divBdr>
    </w:div>
    <w:div w:id="715156492">
      <w:bodyDiv w:val="1"/>
      <w:marLeft w:val="0"/>
      <w:marRight w:val="0"/>
      <w:marTop w:val="0"/>
      <w:marBottom w:val="0"/>
      <w:divBdr>
        <w:top w:val="none" w:sz="0" w:space="0" w:color="auto"/>
        <w:left w:val="none" w:sz="0" w:space="0" w:color="auto"/>
        <w:bottom w:val="none" w:sz="0" w:space="0" w:color="auto"/>
        <w:right w:val="none" w:sz="0" w:space="0" w:color="auto"/>
      </w:divBdr>
    </w:div>
    <w:div w:id="718282056">
      <w:bodyDiv w:val="1"/>
      <w:marLeft w:val="0"/>
      <w:marRight w:val="0"/>
      <w:marTop w:val="0"/>
      <w:marBottom w:val="0"/>
      <w:divBdr>
        <w:top w:val="none" w:sz="0" w:space="0" w:color="auto"/>
        <w:left w:val="none" w:sz="0" w:space="0" w:color="auto"/>
        <w:bottom w:val="none" w:sz="0" w:space="0" w:color="auto"/>
        <w:right w:val="none" w:sz="0" w:space="0" w:color="auto"/>
      </w:divBdr>
    </w:div>
    <w:div w:id="724914344">
      <w:bodyDiv w:val="1"/>
      <w:marLeft w:val="0"/>
      <w:marRight w:val="0"/>
      <w:marTop w:val="0"/>
      <w:marBottom w:val="0"/>
      <w:divBdr>
        <w:top w:val="none" w:sz="0" w:space="0" w:color="auto"/>
        <w:left w:val="none" w:sz="0" w:space="0" w:color="auto"/>
        <w:bottom w:val="none" w:sz="0" w:space="0" w:color="auto"/>
        <w:right w:val="none" w:sz="0" w:space="0" w:color="auto"/>
      </w:divBdr>
    </w:div>
    <w:div w:id="724990354">
      <w:bodyDiv w:val="1"/>
      <w:marLeft w:val="0"/>
      <w:marRight w:val="0"/>
      <w:marTop w:val="0"/>
      <w:marBottom w:val="0"/>
      <w:divBdr>
        <w:top w:val="none" w:sz="0" w:space="0" w:color="auto"/>
        <w:left w:val="none" w:sz="0" w:space="0" w:color="auto"/>
        <w:bottom w:val="none" w:sz="0" w:space="0" w:color="auto"/>
        <w:right w:val="none" w:sz="0" w:space="0" w:color="auto"/>
      </w:divBdr>
    </w:div>
    <w:div w:id="734864467">
      <w:bodyDiv w:val="1"/>
      <w:marLeft w:val="0"/>
      <w:marRight w:val="0"/>
      <w:marTop w:val="0"/>
      <w:marBottom w:val="0"/>
      <w:divBdr>
        <w:top w:val="none" w:sz="0" w:space="0" w:color="auto"/>
        <w:left w:val="none" w:sz="0" w:space="0" w:color="auto"/>
        <w:bottom w:val="none" w:sz="0" w:space="0" w:color="auto"/>
        <w:right w:val="none" w:sz="0" w:space="0" w:color="auto"/>
      </w:divBdr>
    </w:div>
    <w:div w:id="736242669">
      <w:bodyDiv w:val="1"/>
      <w:marLeft w:val="0"/>
      <w:marRight w:val="0"/>
      <w:marTop w:val="0"/>
      <w:marBottom w:val="0"/>
      <w:divBdr>
        <w:top w:val="none" w:sz="0" w:space="0" w:color="auto"/>
        <w:left w:val="none" w:sz="0" w:space="0" w:color="auto"/>
        <w:bottom w:val="none" w:sz="0" w:space="0" w:color="auto"/>
        <w:right w:val="none" w:sz="0" w:space="0" w:color="auto"/>
      </w:divBdr>
    </w:div>
    <w:div w:id="745079013">
      <w:bodyDiv w:val="1"/>
      <w:marLeft w:val="0"/>
      <w:marRight w:val="0"/>
      <w:marTop w:val="0"/>
      <w:marBottom w:val="0"/>
      <w:divBdr>
        <w:top w:val="none" w:sz="0" w:space="0" w:color="auto"/>
        <w:left w:val="none" w:sz="0" w:space="0" w:color="auto"/>
        <w:bottom w:val="none" w:sz="0" w:space="0" w:color="auto"/>
        <w:right w:val="none" w:sz="0" w:space="0" w:color="auto"/>
      </w:divBdr>
      <w:divsChild>
        <w:div w:id="192423529">
          <w:marLeft w:val="0"/>
          <w:marRight w:val="0"/>
          <w:marTop w:val="0"/>
          <w:marBottom w:val="0"/>
          <w:divBdr>
            <w:top w:val="none" w:sz="0" w:space="0" w:color="auto"/>
            <w:left w:val="none" w:sz="0" w:space="0" w:color="auto"/>
            <w:bottom w:val="none" w:sz="0" w:space="0" w:color="auto"/>
            <w:right w:val="none" w:sz="0" w:space="0" w:color="auto"/>
          </w:divBdr>
        </w:div>
      </w:divsChild>
    </w:div>
    <w:div w:id="745686890">
      <w:bodyDiv w:val="1"/>
      <w:marLeft w:val="0"/>
      <w:marRight w:val="0"/>
      <w:marTop w:val="0"/>
      <w:marBottom w:val="0"/>
      <w:divBdr>
        <w:top w:val="none" w:sz="0" w:space="0" w:color="auto"/>
        <w:left w:val="none" w:sz="0" w:space="0" w:color="auto"/>
        <w:bottom w:val="none" w:sz="0" w:space="0" w:color="auto"/>
        <w:right w:val="none" w:sz="0" w:space="0" w:color="auto"/>
      </w:divBdr>
    </w:div>
    <w:div w:id="757755290">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61532424">
      <w:bodyDiv w:val="1"/>
      <w:marLeft w:val="0"/>
      <w:marRight w:val="0"/>
      <w:marTop w:val="0"/>
      <w:marBottom w:val="0"/>
      <w:divBdr>
        <w:top w:val="none" w:sz="0" w:space="0" w:color="auto"/>
        <w:left w:val="none" w:sz="0" w:space="0" w:color="auto"/>
        <w:bottom w:val="none" w:sz="0" w:space="0" w:color="auto"/>
        <w:right w:val="none" w:sz="0" w:space="0" w:color="auto"/>
      </w:divBdr>
    </w:div>
    <w:div w:id="762723748">
      <w:bodyDiv w:val="1"/>
      <w:marLeft w:val="0"/>
      <w:marRight w:val="0"/>
      <w:marTop w:val="0"/>
      <w:marBottom w:val="0"/>
      <w:divBdr>
        <w:top w:val="none" w:sz="0" w:space="0" w:color="auto"/>
        <w:left w:val="none" w:sz="0" w:space="0" w:color="auto"/>
        <w:bottom w:val="none" w:sz="0" w:space="0" w:color="auto"/>
        <w:right w:val="none" w:sz="0" w:space="0" w:color="auto"/>
      </w:divBdr>
    </w:div>
    <w:div w:id="769004540">
      <w:bodyDiv w:val="1"/>
      <w:marLeft w:val="0"/>
      <w:marRight w:val="0"/>
      <w:marTop w:val="0"/>
      <w:marBottom w:val="0"/>
      <w:divBdr>
        <w:top w:val="none" w:sz="0" w:space="0" w:color="auto"/>
        <w:left w:val="none" w:sz="0" w:space="0" w:color="auto"/>
        <w:bottom w:val="none" w:sz="0" w:space="0" w:color="auto"/>
        <w:right w:val="none" w:sz="0" w:space="0" w:color="auto"/>
      </w:divBdr>
    </w:div>
    <w:div w:id="7718199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493713">
      <w:bodyDiv w:val="1"/>
      <w:marLeft w:val="0"/>
      <w:marRight w:val="0"/>
      <w:marTop w:val="0"/>
      <w:marBottom w:val="0"/>
      <w:divBdr>
        <w:top w:val="none" w:sz="0" w:space="0" w:color="auto"/>
        <w:left w:val="none" w:sz="0" w:space="0" w:color="auto"/>
        <w:bottom w:val="none" w:sz="0" w:space="0" w:color="auto"/>
        <w:right w:val="none" w:sz="0" w:space="0" w:color="auto"/>
      </w:divBdr>
    </w:div>
    <w:div w:id="7960704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9222428">
      <w:bodyDiv w:val="1"/>
      <w:marLeft w:val="0"/>
      <w:marRight w:val="0"/>
      <w:marTop w:val="0"/>
      <w:marBottom w:val="0"/>
      <w:divBdr>
        <w:top w:val="none" w:sz="0" w:space="0" w:color="auto"/>
        <w:left w:val="none" w:sz="0" w:space="0" w:color="auto"/>
        <w:bottom w:val="none" w:sz="0" w:space="0" w:color="auto"/>
        <w:right w:val="none" w:sz="0" w:space="0" w:color="auto"/>
      </w:divBdr>
    </w:div>
    <w:div w:id="806237853">
      <w:bodyDiv w:val="1"/>
      <w:marLeft w:val="0"/>
      <w:marRight w:val="0"/>
      <w:marTop w:val="0"/>
      <w:marBottom w:val="0"/>
      <w:divBdr>
        <w:top w:val="none" w:sz="0" w:space="0" w:color="auto"/>
        <w:left w:val="none" w:sz="0" w:space="0" w:color="auto"/>
        <w:bottom w:val="none" w:sz="0" w:space="0" w:color="auto"/>
        <w:right w:val="none" w:sz="0" w:space="0" w:color="auto"/>
      </w:divBdr>
      <w:divsChild>
        <w:div w:id="180513547">
          <w:marLeft w:val="0"/>
          <w:marRight w:val="0"/>
          <w:marTop w:val="0"/>
          <w:marBottom w:val="0"/>
          <w:divBdr>
            <w:top w:val="none" w:sz="0" w:space="0" w:color="auto"/>
            <w:left w:val="none" w:sz="0" w:space="0" w:color="auto"/>
            <w:bottom w:val="none" w:sz="0" w:space="0" w:color="auto"/>
            <w:right w:val="none" w:sz="0" w:space="0" w:color="auto"/>
          </w:divBdr>
        </w:div>
      </w:divsChild>
    </w:div>
    <w:div w:id="808782974">
      <w:bodyDiv w:val="1"/>
      <w:marLeft w:val="0"/>
      <w:marRight w:val="0"/>
      <w:marTop w:val="0"/>
      <w:marBottom w:val="0"/>
      <w:divBdr>
        <w:top w:val="none" w:sz="0" w:space="0" w:color="auto"/>
        <w:left w:val="none" w:sz="0" w:space="0" w:color="auto"/>
        <w:bottom w:val="none" w:sz="0" w:space="0" w:color="auto"/>
        <w:right w:val="none" w:sz="0" w:space="0" w:color="auto"/>
      </w:divBdr>
    </w:div>
    <w:div w:id="815950088">
      <w:bodyDiv w:val="1"/>
      <w:marLeft w:val="0"/>
      <w:marRight w:val="0"/>
      <w:marTop w:val="0"/>
      <w:marBottom w:val="0"/>
      <w:divBdr>
        <w:top w:val="none" w:sz="0" w:space="0" w:color="auto"/>
        <w:left w:val="none" w:sz="0" w:space="0" w:color="auto"/>
        <w:bottom w:val="none" w:sz="0" w:space="0" w:color="auto"/>
        <w:right w:val="none" w:sz="0" w:space="0" w:color="auto"/>
      </w:divBdr>
    </w:div>
    <w:div w:id="823935179">
      <w:bodyDiv w:val="1"/>
      <w:marLeft w:val="0"/>
      <w:marRight w:val="0"/>
      <w:marTop w:val="0"/>
      <w:marBottom w:val="0"/>
      <w:divBdr>
        <w:top w:val="none" w:sz="0" w:space="0" w:color="auto"/>
        <w:left w:val="none" w:sz="0" w:space="0" w:color="auto"/>
        <w:bottom w:val="none" w:sz="0" w:space="0" w:color="auto"/>
        <w:right w:val="none" w:sz="0" w:space="0" w:color="auto"/>
      </w:divBdr>
    </w:div>
    <w:div w:id="82929807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539666">
      <w:bodyDiv w:val="1"/>
      <w:marLeft w:val="0"/>
      <w:marRight w:val="0"/>
      <w:marTop w:val="0"/>
      <w:marBottom w:val="0"/>
      <w:divBdr>
        <w:top w:val="none" w:sz="0" w:space="0" w:color="auto"/>
        <w:left w:val="none" w:sz="0" w:space="0" w:color="auto"/>
        <w:bottom w:val="none" w:sz="0" w:space="0" w:color="auto"/>
        <w:right w:val="none" w:sz="0" w:space="0" w:color="auto"/>
      </w:divBdr>
    </w:div>
    <w:div w:id="835416901">
      <w:bodyDiv w:val="1"/>
      <w:marLeft w:val="0"/>
      <w:marRight w:val="0"/>
      <w:marTop w:val="0"/>
      <w:marBottom w:val="0"/>
      <w:divBdr>
        <w:top w:val="none" w:sz="0" w:space="0" w:color="auto"/>
        <w:left w:val="none" w:sz="0" w:space="0" w:color="auto"/>
        <w:bottom w:val="none" w:sz="0" w:space="0" w:color="auto"/>
        <w:right w:val="none" w:sz="0" w:space="0" w:color="auto"/>
      </w:divBdr>
    </w:div>
    <w:div w:id="838158507">
      <w:bodyDiv w:val="1"/>
      <w:marLeft w:val="0"/>
      <w:marRight w:val="0"/>
      <w:marTop w:val="0"/>
      <w:marBottom w:val="0"/>
      <w:divBdr>
        <w:top w:val="none" w:sz="0" w:space="0" w:color="auto"/>
        <w:left w:val="none" w:sz="0" w:space="0" w:color="auto"/>
        <w:bottom w:val="none" w:sz="0" w:space="0" w:color="auto"/>
        <w:right w:val="none" w:sz="0" w:space="0" w:color="auto"/>
      </w:divBdr>
    </w:div>
    <w:div w:id="845483885">
      <w:bodyDiv w:val="1"/>
      <w:marLeft w:val="0"/>
      <w:marRight w:val="0"/>
      <w:marTop w:val="0"/>
      <w:marBottom w:val="0"/>
      <w:divBdr>
        <w:top w:val="none" w:sz="0" w:space="0" w:color="auto"/>
        <w:left w:val="none" w:sz="0" w:space="0" w:color="auto"/>
        <w:bottom w:val="none" w:sz="0" w:space="0" w:color="auto"/>
        <w:right w:val="none" w:sz="0" w:space="0" w:color="auto"/>
      </w:divBdr>
    </w:div>
    <w:div w:id="851338937">
      <w:bodyDiv w:val="1"/>
      <w:marLeft w:val="0"/>
      <w:marRight w:val="0"/>
      <w:marTop w:val="0"/>
      <w:marBottom w:val="0"/>
      <w:divBdr>
        <w:top w:val="none" w:sz="0" w:space="0" w:color="auto"/>
        <w:left w:val="none" w:sz="0" w:space="0" w:color="auto"/>
        <w:bottom w:val="none" w:sz="0" w:space="0" w:color="auto"/>
        <w:right w:val="none" w:sz="0" w:space="0" w:color="auto"/>
      </w:divBdr>
    </w:div>
    <w:div w:id="851410161">
      <w:bodyDiv w:val="1"/>
      <w:marLeft w:val="0"/>
      <w:marRight w:val="0"/>
      <w:marTop w:val="0"/>
      <w:marBottom w:val="0"/>
      <w:divBdr>
        <w:top w:val="none" w:sz="0" w:space="0" w:color="auto"/>
        <w:left w:val="none" w:sz="0" w:space="0" w:color="auto"/>
        <w:bottom w:val="none" w:sz="0" w:space="0" w:color="auto"/>
        <w:right w:val="none" w:sz="0" w:space="0" w:color="auto"/>
      </w:divBdr>
    </w:div>
    <w:div w:id="852691069">
      <w:bodyDiv w:val="1"/>
      <w:marLeft w:val="0"/>
      <w:marRight w:val="0"/>
      <w:marTop w:val="0"/>
      <w:marBottom w:val="0"/>
      <w:divBdr>
        <w:top w:val="none" w:sz="0" w:space="0" w:color="auto"/>
        <w:left w:val="none" w:sz="0" w:space="0" w:color="auto"/>
        <w:bottom w:val="none" w:sz="0" w:space="0" w:color="auto"/>
        <w:right w:val="none" w:sz="0" w:space="0" w:color="auto"/>
      </w:divBdr>
    </w:div>
    <w:div w:id="853031294">
      <w:bodyDiv w:val="1"/>
      <w:marLeft w:val="0"/>
      <w:marRight w:val="0"/>
      <w:marTop w:val="0"/>
      <w:marBottom w:val="0"/>
      <w:divBdr>
        <w:top w:val="none" w:sz="0" w:space="0" w:color="auto"/>
        <w:left w:val="none" w:sz="0" w:space="0" w:color="auto"/>
        <w:bottom w:val="none" w:sz="0" w:space="0" w:color="auto"/>
        <w:right w:val="none" w:sz="0" w:space="0" w:color="auto"/>
      </w:divBdr>
    </w:div>
    <w:div w:id="853959428">
      <w:bodyDiv w:val="1"/>
      <w:marLeft w:val="0"/>
      <w:marRight w:val="0"/>
      <w:marTop w:val="0"/>
      <w:marBottom w:val="0"/>
      <w:divBdr>
        <w:top w:val="none" w:sz="0" w:space="0" w:color="auto"/>
        <w:left w:val="none" w:sz="0" w:space="0" w:color="auto"/>
        <w:bottom w:val="none" w:sz="0" w:space="0" w:color="auto"/>
        <w:right w:val="none" w:sz="0" w:space="0" w:color="auto"/>
      </w:divBdr>
    </w:div>
    <w:div w:id="858081244">
      <w:bodyDiv w:val="1"/>
      <w:marLeft w:val="0"/>
      <w:marRight w:val="0"/>
      <w:marTop w:val="0"/>
      <w:marBottom w:val="0"/>
      <w:divBdr>
        <w:top w:val="none" w:sz="0" w:space="0" w:color="auto"/>
        <w:left w:val="none" w:sz="0" w:space="0" w:color="auto"/>
        <w:bottom w:val="none" w:sz="0" w:space="0" w:color="auto"/>
        <w:right w:val="none" w:sz="0" w:space="0" w:color="auto"/>
      </w:divBdr>
    </w:div>
    <w:div w:id="859315933">
      <w:bodyDiv w:val="1"/>
      <w:marLeft w:val="0"/>
      <w:marRight w:val="0"/>
      <w:marTop w:val="0"/>
      <w:marBottom w:val="0"/>
      <w:divBdr>
        <w:top w:val="none" w:sz="0" w:space="0" w:color="auto"/>
        <w:left w:val="none" w:sz="0" w:space="0" w:color="auto"/>
        <w:bottom w:val="none" w:sz="0" w:space="0" w:color="auto"/>
        <w:right w:val="none" w:sz="0" w:space="0" w:color="auto"/>
      </w:divBdr>
    </w:div>
    <w:div w:id="863128049">
      <w:bodyDiv w:val="1"/>
      <w:marLeft w:val="0"/>
      <w:marRight w:val="0"/>
      <w:marTop w:val="0"/>
      <w:marBottom w:val="0"/>
      <w:divBdr>
        <w:top w:val="none" w:sz="0" w:space="0" w:color="auto"/>
        <w:left w:val="none" w:sz="0" w:space="0" w:color="auto"/>
        <w:bottom w:val="none" w:sz="0" w:space="0" w:color="auto"/>
        <w:right w:val="none" w:sz="0" w:space="0" w:color="auto"/>
      </w:divBdr>
    </w:div>
    <w:div w:id="867639075">
      <w:bodyDiv w:val="1"/>
      <w:marLeft w:val="0"/>
      <w:marRight w:val="0"/>
      <w:marTop w:val="0"/>
      <w:marBottom w:val="0"/>
      <w:divBdr>
        <w:top w:val="none" w:sz="0" w:space="0" w:color="auto"/>
        <w:left w:val="none" w:sz="0" w:space="0" w:color="auto"/>
        <w:bottom w:val="none" w:sz="0" w:space="0" w:color="auto"/>
        <w:right w:val="none" w:sz="0" w:space="0" w:color="auto"/>
      </w:divBdr>
    </w:div>
    <w:div w:id="878205408">
      <w:bodyDiv w:val="1"/>
      <w:marLeft w:val="0"/>
      <w:marRight w:val="0"/>
      <w:marTop w:val="0"/>
      <w:marBottom w:val="0"/>
      <w:divBdr>
        <w:top w:val="none" w:sz="0" w:space="0" w:color="auto"/>
        <w:left w:val="none" w:sz="0" w:space="0" w:color="auto"/>
        <w:bottom w:val="none" w:sz="0" w:space="0" w:color="auto"/>
        <w:right w:val="none" w:sz="0" w:space="0" w:color="auto"/>
      </w:divBdr>
    </w:div>
    <w:div w:id="882332866">
      <w:bodyDiv w:val="1"/>
      <w:marLeft w:val="0"/>
      <w:marRight w:val="0"/>
      <w:marTop w:val="0"/>
      <w:marBottom w:val="0"/>
      <w:divBdr>
        <w:top w:val="none" w:sz="0" w:space="0" w:color="auto"/>
        <w:left w:val="none" w:sz="0" w:space="0" w:color="auto"/>
        <w:bottom w:val="none" w:sz="0" w:space="0" w:color="auto"/>
        <w:right w:val="none" w:sz="0" w:space="0" w:color="auto"/>
      </w:divBdr>
    </w:div>
    <w:div w:id="886186776">
      <w:bodyDiv w:val="1"/>
      <w:marLeft w:val="0"/>
      <w:marRight w:val="0"/>
      <w:marTop w:val="0"/>
      <w:marBottom w:val="0"/>
      <w:divBdr>
        <w:top w:val="none" w:sz="0" w:space="0" w:color="auto"/>
        <w:left w:val="none" w:sz="0" w:space="0" w:color="auto"/>
        <w:bottom w:val="none" w:sz="0" w:space="0" w:color="auto"/>
        <w:right w:val="none" w:sz="0" w:space="0" w:color="auto"/>
      </w:divBdr>
    </w:div>
    <w:div w:id="886377990">
      <w:bodyDiv w:val="1"/>
      <w:marLeft w:val="0"/>
      <w:marRight w:val="0"/>
      <w:marTop w:val="0"/>
      <w:marBottom w:val="0"/>
      <w:divBdr>
        <w:top w:val="none" w:sz="0" w:space="0" w:color="auto"/>
        <w:left w:val="none" w:sz="0" w:space="0" w:color="auto"/>
        <w:bottom w:val="none" w:sz="0" w:space="0" w:color="auto"/>
        <w:right w:val="none" w:sz="0" w:space="0" w:color="auto"/>
      </w:divBdr>
    </w:div>
    <w:div w:id="886723589">
      <w:bodyDiv w:val="1"/>
      <w:marLeft w:val="0"/>
      <w:marRight w:val="0"/>
      <w:marTop w:val="0"/>
      <w:marBottom w:val="0"/>
      <w:divBdr>
        <w:top w:val="none" w:sz="0" w:space="0" w:color="auto"/>
        <w:left w:val="none" w:sz="0" w:space="0" w:color="auto"/>
        <w:bottom w:val="none" w:sz="0" w:space="0" w:color="auto"/>
        <w:right w:val="none" w:sz="0" w:space="0" w:color="auto"/>
      </w:divBdr>
    </w:div>
    <w:div w:id="890850705">
      <w:bodyDiv w:val="1"/>
      <w:marLeft w:val="0"/>
      <w:marRight w:val="0"/>
      <w:marTop w:val="0"/>
      <w:marBottom w:val="0"/>
      <w:divBdr>
        <w:top w:val="none" w:sz="0" w:space="0" w:color="auto"/>
        <w:left w:val="none" w:sz="0" w:space="0" w:color="auto"/>
        <w:bottom w:val="none" w:sz="0" w:space="0" w:color="auto"/>
        <w:right w:val="none" w:sz="0" w:space="0" w:color="auto"/>
      </w:divBdr>
    </w:div>
    <w:div w:id="897135307">
      <w:bodyDiv w:val="1"/>
      <w:marLeft w:val="0"/>
      <w:marRight w:val="0"/>
      <w:marTop w:val="0"/>
      <w:marBottom w:val="0"/>
      <w:divBdr>
        <w:top w:val="none" w:sz="0" w:space="0" w:color="auto"/>
        <w:left w:val="none" w:sz="0" w:space="0" w:color="auto"/>
        <w:bottom w:val="none" w:sz="0" w:space="0" w:color="auto"/>
        <w:right w:val="none" w:sz="0" w:space="0" w:color="auto"/>
      </w:divBdr>
    </w:div>
    <w:div w:id="897592016">
      <w:bodyDiv w:val="1"/>
      <w:marLeft w:val="0"/>
      <w:marRight w:val="0"/>
      <w:marTop w:val="0"/>
      <w:marBottom w:val="0"/>
      <w:divBdr>
        <w:top w:val="none" w:sz="0" w:space="0" w:color="auto"/>
        <w:left w:val="none" w:sz="0" w:space="0" w:color="auto"/>
        <w:bottom w:val="none" w:sz="0" w:space="0" w:color="auto"/>
        <w:right w:val="none" w:sz="0" w:space="0" w:color="auto"/>
      </w:divBdr>
    </w:div>
    <w:div w:id="906232236">
      <w:bodyDiv w:val="1"/>
      <w:marLeft w:val="0"/>
      <w:marRight w:val="0"/>
      <w:marTop w:val="0"/>
      <w:marBottom w:val="0"/>
      <w:divBdr>
        <w:top w:val="none" w:sz="0" w:space="0" w:color="auto"/>
        <w:left w:val="none" w:sz="0" w:space="0" w:color="auto"/>
        <w:bottom w:val="none" w:sz="0" w:space="0" w:color="auto"/>
        <w:right w:val="none" w:sz="0" w:space="0" w:color="auto"/>
      </w:divBdr>
    </w:div>
    <w:div w:id="906840426">
      <w:bodyDiv w:val="1"/>
      <w:marLeft w:val="0"/>
      <w:marRight w:val="0"/>
      <w:marTop w:val="0"/>
      <w:marBottom w:val="0"/>
      <w:divBdr>
        <w:top w:val="none" w:sz="0" w:space="0" w:color="auto"/>
        <w:left w:val="none" w:sz="0" w:space="0" w:color="auto"/>
        <w:bottom w:val="none" w:sz="0" w:space="0" w:color="auto"/>
        <w:right w:val="none" w:sz="0" w:space="0" w:color="auto"/>
      </w:divBdr>
    </w:div>
    <w:div w:id="907157100">
      <w:bodyDiv w:val="1"/>
      <w:marLeft w:val="0"/>
      <w:marRight w:val="0"/>
      <w:marTop w:val="0"/>
      <w:marBottom w:val="0"/>
      <w:divBdr>
        <w:top w:val="none" w:sz="0" w:space="0" w:color="auto"/>
        <w:left w:val="none" w:sz="0" w:space="0" w:color="auto"/>
        <w:bottom w:val="none" w:sz="0" w:space="0" w:color="auto"/>
        <w:right w:val="none" w:sz="0" w:space="0" w:color="auto"/>
      </w:divBdr>
    </w:div>
    <w:div w:id="916204082">
      <w:bodyDiv w:val="1"/>
      <w:marLeft w:val="0"/>
      <w:marRight w:val="0"/>
      <w:marTop w:val="0"/>
      <w:marBottom w:val="0"/>
      <w:divBdr>
        <w:top w:val="none" w:sz="0" w:space="0" w:color="auto"/>
        <w:left w:val="none" w:sz="0" w:space="0" w:color="auto"/>
        <w:bottom w:val="none" w:sz="0" w:space="0" w:color="auto"/>
        <w:right w:val="none" w:sz="0" w:space="0" w:color="auto"/>
      </w:divBdr>
    </w:div>
    <w:div w:id="916937272">
      <w:bodyDiv w:val="1"/>
      <w:marLeft w:val="0"/>
      <w:marRight w:val="0"/>
      <w:marTop w:val="0"/>
      <w:marBottom w:val="0"/>
      <w:divBdr>
        <w:top w:val="none" w:sz="0" w:space="0" w:color="auto"/>
        <w:left w:val="none" w:sz="0" w:space="0" w:color="auto"/>
        <w:bottom w:val="none" w:sz="0" w:space="0" w:color="auto"/>
        <w:right w:val="none" w:sz="0" w:space="0" w:color="auto"/>
      </w:divBdr>
    </w:div>
    <w:div w:id="923302051">
      <w:bodyDiv w:val="1"/>
      <w:marLeft w:val="0"/>
      <w:marRight w:val="0"/>
      <w:marTop w:val="0"/>
      <w:marBottom w:val="0"/>
      <w:divBdr>
        <w:top w:val="none" w:sz="0" w:space="0" w:color="auto"/>
        <w:left w:val="none" w:sz="0" w:space="0" w:color="auto"/>
        <w:bottom w:val="none" w:sz="0" w:space="0" w:color="auto"/>
        <w:right w:val="none" w:sz="0" w:space="0" w:color="auto"/>
      </w:divBdr>
    </w:div>
    <w:div w:id="927738365">
      <w:bodyDiv w:val="1"/>
      <w:marLeft w:val="0"/>
      <w:marRight w:val="0"/>
      <w:marTop w:val="0"/>
      <w:marBottom w:val="0"/>
      <w:divBdr>
        <w:top w:val="none" w:sz="0" w:space="0" w:color="auto"/>
        <w:left w:val="none" w:sz="0" w:space="0" w:color="auto"/>
        <w:bottom w:val="none" w:sz="0" w:space="0" w:color="auto"/>
        <w:right w:val="none" w:sz="0" w:space="0" w:color="auto"/>
      </w:divBdr>
    </w:div>
    <w:div w:id="930743050">
      <w:bodyDiv w:val="1"/>
      <w:marLeft w:val="0"/>
      <w:marRight w:val="0"/>
      <w:marTop w:val="0"/>
      <w:marBottom w:val="0"/>
      <w:divBdr>
        <w:top w:val="none" w:sz="0" w:space="0" w:color="auto"/>
        <w:left w:val="none" w:sz="0" w:space="0" w:color="auto"/>
        <w:bottom w:val="none" w:sz="0" w:space="0" w:color="auto"/>
        <w:right w:val="none" w:sz="0" w:space="0" w:color="auto"/>
      </w:divBdr>
    </w:div>
    <w:div w:id="936526691">
      <w:bodyDiv w:val="1"/>
      <w:marLeft w:val="0"/>
      <w:marRight w:val="0"/>
      <w:marTop w:val="0"/>
      <w:marBottom w:val="0"/>
      <w:divBdr>
        <w:top w:val="none" w:sz="0" w:space="0" w:color="auto"/>
        <w:left w:val="none" w:sz="0" w:space="0" w:color="auto"/>
        <w:bottom w:val="none" w:sz="0" w:space="0" w:color="auto"/>
        <w:right w:val="none" w:sz="0" w:space="0" w:color="auto"/>
      </w:divBdr>
    </w:div>
    <w:div w:id="942492721">
      <w:bodyDiv w:val="1"/>
      <w:marLeft w:val="0"/>
      <w:marRight w:val="0"/>
      <w:marTop w:val="0"/>
      <w:marBottom w:val="0"/>
      <w:divBdr>
        <w:top w:val="none" w:sz="0" w:space="0" w:color="auto"/>
        <w:left w:val="none" w:sz="0" w:space="0" w:color="auto"/>
        <w:bottom w:val="none" w:sz="0" w:space="0" w:color="auto"/>
        <w:right w:val="none" w:sz="0" w:space="0" w:color="auto"/>
      </w:divBdr>
    </w:div>
    <w:div w:id="944340135">
      <w:bodyDiv w:val="1"/>
      <w:marLeft w:val="0"/>
      <w:marRight w:val="0"/>
      <w:marTop w:val="0"/>
      <w:marBottom w:val="0"/>
      <w:divBdr>
        <w:top w:val="none" w:sz="0" w:space="0" w:color="auto"/>
        <w:left w:val="none" w:sz="0" w:space="0" w:color="auto"/>
        <w:bottom w:val="none" w:sz="0" w:space="0" w:color="auto"/>
        <w:right w:val="none" w:sz="0" w:space="0" w:color="auto"/>
      </w:divBdr>
    </w:div>
    <w:div w:id="947657993">
      <w:bodyDiv w:val="1"/>
      <w:marLeft w:val="0"/>
      <w:marRight w:val="0"/>
      <w:marTop w:val="0"/>
      <w:marBottom w:val="0"/>
      <w:divBdr>
        <w:top w:val="none" w:sz="0" w:space="0" w:color="auto"/>
        <w:left w:val="none" w:sz="0" w:space="0" w:color="auto"/>
        <w:bottom w:val="none" w:sz="0" w:space="0" w:color="auto"/>
        <w:right w:val="none" w:sz="0" w:space="0" w:color="auto"/>
      </w:divBdr>
    </w:div>
    <w:div w:id="950822239">
      <w:bodyDiv w:val="1"/>
      <w:marLeft w:val="0"/>
      <w:marRight w:val="0"/>
      <w:marTop w:val="0"/>
      <w:marBottom w:val="0"/>
      <w:divBdr>
        <w:top w:val="none" w:sz="0" w:space="0" w:color="auto"/>
        <w:left w:val="none" w:sz="0" w:space="0" w:color="auto"/>
        <w:bottom w:val="none" w:sz="0" w:space="0" w:color="auto"/>
        <w:right w:val="none" w:sz="0" w:space="0" w:color="auto"/>
      </w:divBdr>
    </w:div>
    <w:div w:id="955870404">
      <w:bodyDiv w:val="1"/>
      <w:marLeft w:val="0"/>
      <w:marRight w:val="0"/>
      <w:marTop w:val="0"/>
      <w:marBottom w:val="0"/>
      <w:divBdr>
        <w:top w:val="none" w:sz="0" w:space="0" w:color="auto"/>
        <w:left w:val="none" w:sz="0" w:space="0" w:color="auto"/>
        <w:bottom w:val="none" w:sz="0" w:space="0" w:color="auto"/>
        <w:right w:val="none" w:sz="0" w:space="0" w:color="auto"/>
      </w:divBdr>
    </w:div>
    <w:div w:id="957831540">
      <w:bodyDiv w:val="1"/>
      <w:marLeft w:val="0"/>
      <w:marRight w:val="0"/>
      <w:marTop w:val="0"/>
      <w:marBottom w:val="0"/>
      <w:divBdr>
        <w:top w:val="none" w:sz="0" w:space="0" w:color="auto"/>
        <w:left w:val="none" w:sz="0" w:space="0" w:color="auto"/>
        <w:bottom w:val="none" w:sz="0" w:space="0" w:color="auto"/>
        <w:right w:val="none" w:sz="0" w:space="0" w:color="auto"/>
      </w:divBdr>
    </w:div>
    <w:div w:id="964701594">
      <w:bodyDiv w:val="1"/>
      <w:marLeft w:val="0"/>
      <w:marRight w:val="0"/>
      <w:marTop w:val="0"/>
      <w:marBottom w:val="0"/>
      <w:divBdr>
        <w:top w:val="none" w:sz="0" w:space="0" w:color="auto"/>
        <w:left w:val="none" w:sz="0" w:space="0" w:color="auto"/>
        <w:bottom w:val="none" w:sz="0" w:space="0" w:color="auto"/>
        <w:right w:val="none" w:sz="0" w:space="0" w:color="auto"/>
      </w:divBdr>
    </w:div>
    <w:div w:id="967278048">
      <w:bodyDiv w:val="1"/>
      <w:marLeft w:val="0"/>
      <w:marRight w:val="0"/>
      <w:marTop w:val="0"/>
      <w:marBottom w:val="0"/>
      <w:divBdr>
        <w:top w:val="none" w:sz="0" w:space="0" w:color="auto"/>
        <w:left w:val="none" w:sz="0" w:space="0" w:color="auto"/>
        <w:bottom w:val="none" w:sz="0" w:space="0" w:color="auto"/>
        <w:right w:val="none" w:sz="0" w:space="0" w:color="auto"/>
      </w:divBdr>
    </w:div>
    <w:div w:id="969240103">
      <w:bodyDiv w:val="1"/>
      <w:marLeft w:val="0"/>
      <w:marRight w:val="0"/>
      <w:marTop w:val="0"/>
      <w:marBottom w:val="0"/>
      <w:divBdr>
        <w:top w:val="none" w:sz="0" w:space="0" w:color="auto"/>
        <w:left w:val="none" w:sz="0" w:space="0" w:color="auto"/>
        <w:bottom w:val="none" w:sz="0" w:space="0" w:color="auto"/>
        <w:right w:val="none" w:sz="0" w:space="0" w:color="auto"/>
      </w:divBdr>
    </w:div>
    <w:div w:id="971254828">
      <w:bodyDiv w:val="1"/>
      <w:marLeft w:val="0"/>
      <w:marRight w:val="0"/>
      <w:marTop w:val="0"/>
      <w:marBottom w:val="0"/>
      <w:divBdr>
        <w:top w:val="none" w:sz="0" w:space="0" w:color="auto"/>
        <w:left w:val="none" w:sz="0" w:space="0" w:color="auto"/>
        <w:bottom w:val="none" w:sz="0" w:space="0" w:color="auto"/>
        <w:right w:val="none" w:sz="0" w:space="0" w:color="auto"/>
      </w:divBdr>
    </w:div>
    <w:div w:id="973874959">
      <w:bodyDiv w:val="1"/>
      <w:marLeft w:val="0"/>
      <w:marRight w:val="0"/>
      <w:marTop w:val="0"/>
      <w:marBottom w:val="0"/>
      <w:divBdr>
        <w:top w:val="none" w:sz="0" w:space="0" w:color="auto"/>
        <w:left w:val="none" w:sz="0" w:space="0" w:color="auto"/>
        <w:bottom w:val="none" w:sz="0" w:space="0" w:color="auto"/>
        <w:right w:val="none" w:sz="0" w:space="0" w:color="auto"/>
      </w:divBdr>
    </w:div>
    <w:div w:id="974989109">
      <w:bodyDiv w:val="1"/>
      <w:marLeft w:val="0"/>
      <w:marRight w:val="0"/>
      <w:marTop w:val="0"/>
      <w:marBottom w:val="0"/>
      <w:divBdr>
        <w:top w:val="none" w:sz="0" w:space="0" w:color="auto"/>
        <w:left w:val="none" w:sz="0" w:space="0" w:color="auto"/>
        <w:bottom w:val="none" w:sz="0" w:space="0" w:color="auto"/>
        <w:right w:val="none" w:sz="0" w:space="0" w:color="auto"/>
      </w:divBdr>
    </w:div>
    <w:div w:id="976184854">
      <w:bodyDiv w:val="1"/>
      <w:marLeft w:val="0"/>
      <w:marRight w:val="0"/>
      <w:marTop w:val="0"/>
      <w:marBottom w:val="0"/>
      <w:divBdr>
        <w:top w:val="none" w:sz="0" w:space="0" w:color="auto"/>
        <w:left w:val="none" w:sz="0" w:space="0" w:color="auto"/>
        <w:bottom w:val="none" w:sz="0" w:space="0" w:color="auto"/>
        <w:right w:val="none" w:sz="0" w:space="0" w:color="auto"/>
      </w:divBdr>
    </w:div>
    <w:div w:id="980310955">
      <w:bodyDiv w:val="1"/>
      <w:marLeft w:val="0"/>
      <w:marRight w:val="0"/>
      <w:marTop w:val="0"/>
      <w:marBottom w:val="0"/>
      <w:divBdr>
        <w:top w:val="none" w:sz="0" w:space="0" w:color="auto"/>
        <w:left w:val="none" w:sz="0" w:space="0" w:color="auto"/>
        <w:bottom w:val="none" w:sz="0" w:space="0" w:color="auto"/>
        <w:right w:val="none" w:sz="0" w:space="0" w:color="auto"/>
      </w:divBdr>
    </w:div>
    <w:div w:id="980840514">
      <w:bodyDiv w:val="1"/>
      <w:marLeft w:val="0"/>
      <w:marRight w:val="0"/>
      <w:marTop w:val="0"/>
      <w:marBottom w:val="0"/>
      <w:divBdr>
        <w:top w:val="none" w:sz="0" w:space="0" w:color="auto"/>
        <w:left w:val="none" w:sz="0" w:space="0" w:color="auto"/>
        <w:bottom w:val="none" w:sz="0" w:space="0" w:color="auto"/>
        <w:right w:val="none" w:sz="0" w:space="0" w:color="auto"/>
      </w:divBdr>
    </w:div>
    <w:div w:id="982807668">
      <w:bodyDiv w:val="1"/>
      <w:marLeft w:val="0"/>
      <w:marRight w:val="0"/>
      <w:marTop w:val="0"/>
      <w:marBottom w:val="0"/>
      <w:divBdr>
        <w:top w:val="none" w:sz="0" w:space="0" w:color="auto"/>
        <w:left w:val="none" w:sz="0" w:space="0" w:color="auto"/>
        <w:bottom w:val="none" w:sz="0" w:space="0" w:color="auto"/>
        <w:right w:val="none" w:sz="0" w:space="0" w:color="auto"/>
      </w:divBdr>
    </w:div>
    <w:div w:id="983195848">
      <w:bodyDiv w:val="1"/>
      <w:marLeft w:val="0"/>
      <w:marRight w:val="0"/>
      <w:marTop w:val="0"/>
      <w:marBottom w:val="0"/>
      <w:divBdr>
        <w:top w:val="none" w:sz="0" w:space="0" w:color="auto"/>
        <w:left w:val="none" w:sz="0" w:space="0" w:color="auto"/>
        <w:bottom w:val="none" w:sz="0" w:space="0" w:color="auto"/>
        <w:right w:val="none" w:sz="0" w:space="0" w:color="auto"/>
      </w:divBdr>
    </w:div>
    <w:div w:id="987125606">
      <w:bodyDiv w:val="1"/>
      <w:marLeft w:val="0"/>
      <w:marRight w:val="0"/>
      <w:marTop w:val="0"/>
      <w:marBottom w:val="0"/>
      <w:divBdr>
        <w:top w:val="none" w:sz="0" w:space="0" w:color="auto"/>
        <w:left w:val="none" w:sz="0" w:space="0" w:color="auto"/>
        <w:bottom w:val="none" w:sz="0" w:space="0" w:color="auto"/>
        <w:right w:val="none" w:sz="0" w:space="0" w:color="auto"/>
      </w:divBdr>
    </w:div>
    <w:div w:id="987980329">
      <w:bodyDiv w:val="1"/>
      <w:marLeft w:val="0"/>
      <w:marRight w:val="0"/>
      <w:marTop w:val="0"/>
      <w:marBottom w:val="0"/>
      <w:divBdr>
        <w:top w:val="none" w:sz="0" w:space="0" w:color="auto"/>
        <w:left w:val="none" w:sz="0" w:space="0" w:color="auto"/>
        <w:bottom w:val="none" w:sz="0" w:space="0" w:color="auto"/>
        <w:right w:val="none" w:sz="0" w:space="0" w:color="auto"/>
      </w:divBdr>
    </w:div>
    <w:div w:id="988368109">
      <w:bodyDiv w:val="1"/>
      <w:marLeft w:val="0"/>
      <w:marRight w:val="0"/>
      <w:marTop w:val="0"/>
      <w:marBottom w:val="0"/>
      <w:divBdr>
        <w:top w:val="none" w:sz="0" w:space="0" w:color="auto"/>
        <w:left w:val="none" w:sz="0" w:space="0" w:color="auto"/>
        <w:bottom w:val="none" w:sz="0" w:space="0" w:color="auto"/>
        <w:right w:val="none" w:sz="0" w:space="0" w:color="auto"/>
      </w:divBdr>
    </w:div>
    <w:div w:id="992951721">
      <w:bodyDiv w:val="1"/>
      <w:marLeft w:val="0"/>
      <w:marRight w:val="0"/>
      <w:marTop w:val="0"/>
      <w:marBottom w:val="0"/>
      <w:divBdr>
        <w:top w:val="none" w:sz="0" w:space="0" w:color="auto"/>
        <w:left w:val="none" w:sz="0" w:space="0" w:color="auto"/>
        <w:bottom w:val="none" w:sz="0" w:space="0" w:color="auto"/>
        <w:right w:val="none" w:sz="0" w:space="0" w:color="auto"/>
      </w:divBdr>
    </w:div>
    <w:div w:id="993070558">
      <w:bodyDiv w:val="1"/>
      <w:marLeft w:val="0"/>
      <w:marRight w:val="0"/>
      <w:marTop w:val="0"/>
      <w:marBottom w:val="0"/>
      <w:divBdr>
        <w:top w:val="none" w:sz="0" w:space="0" w:color="auto"/>
        <w:left w:val="none" w:sz="0" w:space="0" w:color="auto"/>
        <w:bottom w:val="none" w:sz="0" w:space="0" w:color="auto"/>
        <w:right w:val="none" w:sz="0" w:space="0" w:color="auto"/>
      </w:divBdr>
    </w:div>
    <w:div w:id="995106651">
      <w:bodyDiv w:val="1"/>
      <w:marLeft w:val="0"/>
      <w:marRight w:val="0"/>
      <w:marTop w:val="0"/>
      <w:marBottom w:val="0"/>
      <w:divBdr>
        <w:top w:val="none" w:sz="0" w:space="0" w:color="auto"/>
        <w:left w:val="none" w:sz="0" w:space="0" w:color="auto"/>
        <w:bottom w:val="none" w:sz="0" w:space="0" w:color="auto"/>
        <w:right w:val="none" w:sz="0" w:space="0" w:color="auto"/>
      </w:divBdr>
    </w:div>
    <w:div w:id="995301566">
      <w:bodyDiv w:val="1"/>
      <w:marLeft w:val="0"/>
      <w:marRight w:val="0"/>
      <w:marTop w:val="0"/>
      <w:marBottom w:val="0"/>
      <w:divBdr>
        <w:top w:val="none" w:sz="0" w:space="0" w:color="auto"/>
        <w:left w:val="none" w:sz="0" w:space="0" w:color="auto"/>
        <w:bottom w:val="none" w:sz="0" w:space="0" w:color="auto"/>
        <w:right w:val="none" w:sz="0" w:space="0" w:color="auto"/>
      </w:divBdr>
    </w:div>
    <w:div w:id="998311902">
      <w:bodyDiv w:val="1"/>
      <w:marLeft w:val="0"/>
      <w:marRight w:val="0"/>
      <w:marTop w:val="0"/>
      <w:marBottom w:val="0"/>
      <w:divBdr>
        <w:top w:val="none" w:sz="0" w:space="0" w:color="auto"/>
        <w:left w:val="none" w:sz="0" w:space="0" w:color="auto"/>
        <w:bottom w:val="none" w:sz="0" w:space="0" w:color="auto"/>
        <w:right w:val="none" w:sz="0" w:space="0" w:color="auto"/>
      </w:divBdr>
    </w:div>
    <w:div w:id="1001472053">
      <w:bodyDiv w:val="1"/>
      <w:marLeft w:val="0"/>
      <w:marRight w:val="0"/>
      <w:marTop w:val="0"/>
      <w:marBottom w:val="0"/>
      <w:divBdr>
        <w:top w:val="none" w:sz="0" w:space="0" w:color="auto"/>
        <w:left w:val="none" w:sz="0" w:space="0" w:color="auto"/>
        <w:bottom w:val="none" w:sz="0" w:space="0" w:color="auto"/>
        <w:right w:val="none" w:sz="0" w:space="0" w:color="auto"/>
      </w:divBdr>
    </w:div>
    <w:div w:id="1005473287">
      <w:bodyDiv w:val="1"/>
      <w:marLeft w:val="0"/>
      <w:marRight w:val="0"/>
      <w:marTop w:val="0"/>
      <w:marBottom w:val="0"/>
      <w:divBdr>
        <w:top w:val="none" w:sz="0" w:space="0" w:color="auto"/>
        <w:left w:val="none" w:sz="0" w:space="0" w:color="auto"/>
        <w:bottom w:val="none" w:sz="0" w:space="0" w:color="auto"/>
        <w:right w:val="none" w:sz="0" w:space="0" w:color="auto"/>
      </w:divBdr>
    </w:div>
    <w:div w:id="1007908018">
      <w:bodyDiv w:val="1"/>
      <w:marLeft w:val="0"/>
      <w:marRight w:val="0"/>
      <w:marTop w:val="0"/>
      <w:marBottom w:val="0"/>
      <w:divBdr>
        <w:top w:val="none" w:sz="0" w:space="0" w:color="auto"/>
        <w:left w:val="none" w:sz="0" w:space="0" w:color="auto"/>
        <w:bottom w:val="none" w:sz="0" w:space="0" w:color="auto"/>
        <w:right w:val="none" w:sz="0" w:space="0" w:color="auto"/>
      </w:divBdr>
    </w:div>
    <w:div w:id="1010110338">
      <w:bodyDiv w:val="1"/>
      <w:marLeft w:val="0"/>
      <w:marRight w:val="0"/>
      <w:marTop w:val="0"/>
      <w:marBottom w:val="0"/>
      <w:divBdr>
        <w:top w:val="none" w:sz="0" w:space="0" w:color="auto"/>
        <w:left w:val="none" w:sz="0" w:space="0" w:color="auto"/>
        <w:bottom w:val="none" w:sz="0" w:space="0" w:color="auto"/>
        <w:right w:val="none" w:sz="0" w:space="0" w:color="auto"/>
      </w:divBdr>
    </w:div>
    <w:div w:id="101222462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0120">
      <w:bodyDiv w:val="1"/>
      <w:marLeft w:val="0"/>
      <w:marRight w:val="0"/>
      <w:marTop w:val="0"/>
      <w:marBottom w:val="0"/>
      <w:divBdr>
        <w:top w:val="none" w:sz="0" w:space="0" w:color="auto"/>
        <w:left w:val="none" w:sz="0" w:space="0" w:color="auto"/>
        <w:bottom w:val="none" w:sz="0" w:space="0" w:color="auto"/>
        <w:right w:val="none" w:sz="0" w:space="0" w:color="auto"/>
      </w:divBdr>
    </w:div>
    <w:div w:id="1018652348">
      <w:bodyDiv w:val="1"/>
      <w:marLeft w:val="0"/>
      <w:marRight w:val="0"/>
      <w:marTop w:val="0"/>
      <w:marBottom w:val="0"/>
      <w:divBdr>
        <w:top w:val="none" w:sz="0" w:space="0" w:color="auto"/>
        <w:left w:val="none" w:sz="0" w:space="0" w:color="auto"/>
        <w:bottom w:val="none" w:sz="0" w:space="0" w:color="auto"/>
        <w:right w:val="none" w:sz="0" w:space="0" w:color="auto"/>
      </w:divBdr>
    </w:div>
    <w:div w:id="1018967298">
      <w:bodyDiv w:val="1"/>
      <w:marLeft w:val="0"/>
      <w:marRight w:val="0"/>
      <w:marTop w:val="0"/>
      <w:marBottom w:val="0"/>
      <w:divBdr>
        <w:top w:val="none" w:sz="0" w:space="0" w:color="auto"/>
        <w:left w:val="none" w:sz="0" w:space="0" w:color="auto"/>
        <w:bottom w:val="none" w:sz="0" w:space="0" w:color="auto"/>
        <w:right w:val="none" w:sz="0" w:space="0" w:color="auto"/>
      </w:divBdr>
    </w:div>
    <w:div w:id="1020089343">
      <w:bodyDiv w:val="1"/>
      <w:marLeft w:val="0"/>
      <w:marRight w:val="0"/>
      <w:marTop w:val="0"/>
      <w:marBottom w:val="0"/>
      <w:divBdr>
        <w:top w:val="none" w:sz="0" w:space="0" w:color="auto"/>
        <w:left w:val="none" w:sz="0" w:space="0" w:color="auto"/>
        <w:bottom w:val="none" w:sz="0" w:space="0" w:color="auto"/>
        <w:right w:val="none" w:sz="0" w:space="0" w:color="auto"/>
      </w:divBdr>
    </w:div>
    <w:div w:id="102452626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119608">
      <w:bodyDiv w:val="1"/>
      <w:marLeft w:val="0"/>
      <w:marRight w:val="0"/>
      <w:marTop w:val="0"/>
      <w:marBottom w:val="0"/>
      <w:divBdr>
        <w:top w:val="none" w:sz="0" w:space="0" w:color="auto"/>
        <w:left w:val="none" w:sz="0" w:space="0" w:color="auto"/>
        <w:bottom w:val="none" w:sz="0" w:space="0" w:color="auto"/>
        <w:right w:val="none" w:sz="0" w:space="0" w:color="auto"/>
      </w:divBdr>
    </w:div>
    <w:div w:id="1034843234">
      <w:bodyDiv w:val="1"/>
      <w:marLeft w:val="0"/>
      <w:marRight w:val="0"/>
      <w:marTop w:val="0"/>
      <w:marBottom w:val="0"/>
      <w:divBdr>
        <w:top w:val="none" w:sz="0" w:space="0" w:color="auto"/>
        <w:left w:val="none" w:sz="0" w:space="0" w:color="auto"/>
        <w:bottom w:val="none" w:sz="0" w:space="0" w:color="auto"/>
        <w:right w:val="none" w:sz="0" w:space="0" w:color="auto"/>
      </w:divBdr>
    </w:div>
    <w:div w:id="1037588994">
      <w:bodyDiv w:val="1"/>
      <w:marLeft w:val="0"/>
      <w:marRight w:val="0"/>
      <w:marTop w:val="0"/>
      <w:marBottom w:val="0"/>
      <w:divBdr>
        <w:top w:val="none" w:sz="0" w:space="0" w:color="auto"/>
        <w:left w:val="none" w:sz="0" w:space="0" w:color="auto"/>
        <w:bottom w:val="none" w:sz="0" w:space="0" w:color="auto"/>
        <w:right w:val="none" w:sz="0" w:space="0" w:color="auto"/>
      </w:divBdr>
    </w:div>
    <w:div w:id="1043017232">
      <w:bodyDiv w:val="1"/>
      <w:marLeft w:val="0"/>
      <w:marRight w:val="0"/>
      <w:marTop w:val="0"/>
      <w:marBottom w:val="0"/>
      <w:divBdr>
        <w:top w:val="none" w:sz="0" w:space="0" w:color="auto"/>
        <w:left w:val="none" w:sz="0" w:space="0" w:color="auto"/>
        <w:bottom w:val="none" w:sz="0" w:space="0" w:color="auto"/>
        <w:right w:val="none" w:sz="0" w:space="0" w:color="auto"/>
      </w:divBdr>
    </w:div>
    <w:div w:id="1046293037">
      <w:bodyDiv w:val="1"/>
      <w:marLeft w:val="0"/>
      <w:marRight w:val="0"/>
      <w:marTop w:val="0"/>
      <w:marBottom w:val="0"/>
      <w:divBdr>
        <w:top w:val="none" w:sz="0" w:space="0" w:color="auto"/>
        <w:left w:val="none" w:sz="0" w:space="0" w:color="auto"/>
        <w:bottom w:val="none" w:sz="0" w:space="0" w:color="auto"/>
        <w:right w:val="none" w:sz="0" w:space="0" w:color="auto"/>
      </w:divBdr>
    </w:div>
    <w:div w:id="1051078095">
      <w:bodyDiv w:val="1"/>
      <w:marLeft w:val="0"/>
      <w:marRight w:val="0"/>
      <w:marTop w:val="0"/>
      <w:marBottom w:val="0"/>
      <w:divBdr>
        <w:top w:val="none" w:sz="0" w:space="0" w:color="auto"/>
        <w:left w:val="none" w:sz="0" w:space="0" w:color="auto"/>
        <w:bottom w:val="none" w:sz="0" w:space="0" w:color="auto"/>
        <w:right w:val="none" w:sz="0" w:space="0" w:color="auto"/>
      </w:divBdr>
    </w:div>
    <w:div w:id="1056976028">
      <w:bodyDiv w:val="1"/>
      <w:marLeft w:val="0"/>
      <w:marRight w:val="0"/>
      <w:marTop w:val="0"/>
      <w:marBottom w:val="0"/>
      <w:divBdr>
        <w:top w:val="none" w:sz="0" w:space="0" w:color="auto"/>
        <w:left w:val="none" w:sz="0" w:space="0" w:color="auto"/>
        <w:bottom w:val="none" w:sz="0" w:space="0" w:color="auto"/>
        <w:right w:val="none" w:sz="0" w:space="0" w:color="auto"/>
      </w:divBdr>
    </w:div>
    <w:div w:id="1059401187">
      <w:bodyDiv w:val="1"/>
      <w:marLeft w:val="0"/>
      <w:marRight w:val="0"/>
      <w:marTop w:val="0"/>
      <w:marBottom w:val="0"/>
      <w:divBdr>
        <w:top w:val="none" w:sz="0" w:space="0" w:color="auto"/>
        <w:left w:val="none" w:sz="0" w:space="0" w:color="auto"/>
        <w:bottom w:val="none" w:sz="0" w:space="0" w:color="auto"/>
        <w:right w:val="none" w:sz="0" w:space="0" w:color="auto"/>
      </w:divBdr>
    </w:div>
    <w:div w:id="1060785599">
      <w:bodyDiv w:val="1"/>
      <w:marLeft w:val="0"/>
      <w:marRight w:val="0"/>
      <w:marTop w:val="0"/>
      <w:marBottom w:val="0"/>
      <w:divBdr>
        <w:top w:val="none" w:sz="0" w:space="0" w:color="auto"/>
        <w:left w:val="none" w:sz="0" w:space="0" w:color="auto"/>
        <w:bottom w:val="none" w:sz="0" w:space="0" w:color="auto"/>
        <w:right w:val="none" w:sz="0" w:space="0" w:color="auto"/>
      </w:divBdr>
    </w:div>
    <w:div w:id="106236191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984417">
      <w:bodyDiv w:val="1"/>
      <w:marLeft w:val="0"/>
      <w:marRight w:val="0"/>
      <w:marTop w:val="0"/>
      <w:marBottom w:val="0"/>
      <w:divBdr>
        <w:top w:val="none" w:sz="0" w:space="0" w:color="auto"/>
        <w:left w:val="none" w:sz="0" w:space="0" w:color="auto"/>
        <w:bottom w:val="none" w:sz="0" w:space="0" w:color="auto"/>
        <w:right w:val="none" w:sz="0" w:space="0" w:color="auto"/>
      </w:divBdr>
    </w:div>
    <w:div w:id="1081409599">
      <w:bodyDiv w:val="1"/>
      <w:marLeft w:val="0"/>
      <w:marRight w:val="0"/>
      <w:marTop w:val="0"/>
      <w:marBottom w:val="0"/>
      <w:divBdr>
        <w:top w:val="none" w:sz="0" w:space="0" w:color="auto"/>
        <w:left w:val="none" w:sz="0" w:space="0" w:color="auto"/>
        <w:bottom w:val="none" w:sz="0" w:space="0" w:color="auto"/>
        <w:right w:val="none" w:sz="0" w:space="0" w:color="auto"/>
      </w:divBdr>
    </w:div>
    <w:div w:id="1082331746">
      <w:bodyDiv w:val="1"/>
      <w:marLeft w:val="0"/>
      <w:marRight w:val="0"/>
      <w:marTop w:val="0"/>
      <w:marBottom w:val="0"/>
      <w:divBdr>
        <w:top w:val="none" w:sz="0" w:space="0" w:color="auto"/>
        <w:left w:val="none" w:sz="0" w:space="0" w:color="auto"/>
        <w:bottom w:val="none" w:sz="0" w:space="0" w:color="auto"/>
        <w:right w:val="none" w:sz="0" w:space="0" w:color="auto"/>
      </w:divBdr>
    </w:div>
    <w:div w:id="1084686800">
      <w:bodyDiv w:val="1"/>
      <w:marLeft w:val="0"/>
      <w:marRight w:val="0"/>
      <w:marTop w:val="0"/>
      <w:marBottom w:val="0"/>
      <w:divBdr>
        <w:top w:val="none" w:sz="0" w:space="0" w:color="auto"/>
        <w:left w:val="none" w:sz="0" w:space="0" w:color="auto"/>
        <w:bottom w:val="none" w:sz="0" w:space="0" w:color="auto"/>
        <w:right w:val="none" w:sz="0" w:space="0" w:color="auto"/>
      </w:divBdr>
    </w:div>
    <w:div w:id="1088650400">
      <w:bodyDiv w:val="1"/>
      <w:marLeft w:val="0"/>
      <w:marRight w:val="0"/>
      <w:marTop w:val="0"/>
      <w:marBottom w:val="0"/>
      <w:divBdr>
        <w:top w:val="none" w:sz="0" w:space="0" w:color="auto"/>
        <w:left w:val="none" w:sz="0" w:space="0" w:color="auto"/>
        <w:bottom w:val="none" w:sz="0" w:space="0" w:color="auto"/>
        <w:right w:val="none" w:sz="0" w:space="0" w:color="auto"/>
      </w:divBdr>
    </w:div>
    <w:div w:id="1092822189">
      <w:bodyDiv w:val="1"/>
      <w:marLeft w:val="0"/>
      <w:marRight w:val="0"/>
      <w:marTop w:val="0"/>
      <w:marBottom w:val="0"/>
      <w:divBdr>
        <w:top w:val="none" w:sz="0" w:space="0" w:color="auto"/>
        <w:left w:val="none" w:sz="0" w:space="0" w:color="auto"/>
        <w:bottom w:val="none" w:sz="0" w:space="0" w:color="auto"/>
        <w:right w:val="none" w:sz="0" w:space="0" w:color="auto"/>
      </w:divBdr>
    </w:div>
    <w:div w:id="1094471692">
      <w:bodyDiv w:val="1"/>
      <w:marLeft w:val="0"/>
      <w:marRight w:val="0"/>
      <w:marTop w:val="0"/>
      <w:marBottom w:val="0"/>
      <w:divBdr>
        <w:top w:val="none" w:sz="0" w:space="0" w:color="auto"/>
        <w:left w:val="none" w:sz="0" w:space="0" w:color="auto"/>
        <w:bottom w:val="none" w:sz="0" w:space="0" w:color="auto"/>
        <w:right w:val="none" w:sz="0" w:space="0" w:color="auto"/>
      </w:divBdr>
    </w:div>
    <w:div w:id="1103578162">
      <w:bodyDiv w:val="1"/>
      <w:marLeft w:val="0"/>
      <w:marRight w:val="0"/>
      <w:marTop w:val="0"/>
      <w:marBottom w:val="0"/>
      <w:divBdr>
        <w:top w:val="none" w:sz="0" w:space="0" w:color="auto"/>
        <w:left w:val="none" w:sz="0" w:space="0" w:color="auto"/>
        <w:bottom w:val="none" w:sz="0" w:space="0" w:color="auto"/>
        <w:right w:val="none" w:sz="0" w:space="0" w:color="auto"/>
      </w:divBdr>
    </w:div>
    <w:div w:id="1105885171">
      <w:bodyDiv w:val="1"/>
      <w:marLeft w:val="0"/>
      <w:marRight w:val="0"/>
      <w:marTop w:val="0"/>
      <w:marBottom w:val="0"/>
      <w:divBdr>
        <w:top w:val="none" w:sz="0" w:space="0" w:color="auto"/>
        <w:left w:val="none" w:sz="0" w:space="0" w:color="auto"/>
        <w:bottom w:val="none" w:sz="0" w:space="0" w:color="auto"/>
        <w:right w:val="none" w:sz="0" w:space="0" w:color="auto"/>
      </w:divBdr>
    </w:div>
    <w:div w:id="1108433557">
      <w:bodyDiv w:val="1"/>
      <w:marLeft w:val="0"/>
      <w:marRight w:val="0"/>
      <w:marTop w:val="0"/>
      <w:marBottom w:val="0"/>
      <w:divBdr>
        <w:top w:val="none" w:sz="0" w:space="0" w:color="auto"/>
        <w:left w:val="none" w:sz="0" w:space="0" w:color="auto"/>
        <w:bottom w:val="none" w:sz="0" w:space="0" w:color="auto"/>
        <w:right w:val="none" w:sz="0" w:space="0" w:color="auto"/>
      </w:divBdr>
    </w:div>
    <w:div w:id="1109160471">
      <w:bodyDiv w:val="1"/>
      <w:marLeft w:val="0"/>
      <w:marRight w:val="0"/>
      <w:marTop w:val="0"/>
      <w:marBottom w:val="0"/>
      <w:divBdr>
        <w:top w:val="none" w:sz="0" w:space="0" w:color="auto"/>
        <w:left w:val="none" w:sz="0" w:space="0" w:color="auto"/>
        <w:bottom w:val="none" w:sz="0" w:space="0" w:color="auto"/>
        <w:right w:val="none" w:sz="0" w:space="0" w:color="auto"/>
      </w:divBdr>
    </w:div>
    <w:div w:id="1110469200">
      <w:bodyDiv w:val="1"/>
      <w:marLeft w:val="0"/>
      <w:marRight w:val="0"/>
      <w:marTop w:val="0"/>
      <w:marBottom w:val="0"/>
      <w:divBdr>
        <w:top w:val="none" w:sz="0" w:space="0" w:color="auto"/>
        <w:left w:val="none" w:sz="0" w:space="0" w:color="auto"/>
        <w:bottom w:val="none" w:sz="0" w:space="0" w:color="auto"/>
        <w:right w:val="none" w:sz="0" w:space="0" w:color="auto"/>
      </w:divBdr>
    </w:div>
    <w:div w:id="1111825412">
      <w:bodyDiv w:val="1"/>
      <w:marLeft w:val="0"/>
      <w:marRight w:val="0"/>
      <w:marTop w:val="0"/>
      <w:marBottom w:val="0"/>
      <w:divBdr>
        <w:top w:val="none" w:sz="0" w:space="0" w:color="auto"/>
        <w:left w:val="none" w:sz="0" w:space="0" w:color="auto"/>
        <w:bottom w:val="none" w:sz="0" w:space="0" w:color="auto"/>
        <w:right w:val="none" w:sz="0" w:space="0" w:color="auto"/>
      </w:divBdr>
    </w:div>
    <w:div w:id="1117023655">
      <w:bodyDiv w:val="1"/>
      <w:marLeft w:val="0"/>
      <w:marRight w:val="0"/>
      <w:marTop w:val="0"/>
      <w:marBottom w:val="0"/>
      <w:divBdr>
        <w:top w:val="none" w:sz="0" w:space="0" w:color="auto"/>
        <w:left w:val="none" w:sz="0" w:space="0" w:color="auto"/>
        <w:bottom w:val="none" w:sz="0" w:space="0" w:color="auto"/>
        <w:right w:val="none" w:sz="0" w:space="0" w:color="auto"/>
      </w:divBdr>
    </w:div>
    <w:div w:id="1122458089">
      <w:bodyDiv w:val="1"/>
      <w:marLeft w:val="0"/>
      <w:marRight w:val="0"/>
      <w:marTop w:val="0"/>
      <w:marBottom w:val="0"/>
      <w:divBdr>
        <w:top w:val="none" w:sz="0" w:space="0" w:color="auto"/>
        <w:left w:val="none" w:sz="0" w:space="0" w:color="auto"/>
        <w:bottom w:val="none" w:sz="0" w:space="0" w:color="auto"/>
        <w:right w:val="none" w:sz="0" w:space="0" w:color="auto"/>
      </w:divBdr>
    </w:div>
    <w:div w:id="1123621242">
      <w:bodyDiv w:val="1"/>
      <w:marLeft w:val="0"/>
      <w:marRight w:val="0"/>
      <w:marTop w:val="0"/>
      <w:marBottom w:val="0"/>
      <w:divBdr>
        <w:top w:val="none" w:sz="0" w:space="0" w:color="auto"/>
        <w:left w:val="none" w:sz="0" w:space="0" w:color="auto"/>
        <w:bottom w:val="none" w:sz="0" w:space="0" w:color="auto"/>
        <w:right w:val="none" w:sz="0" w:space="0" w:color="auto"/>
      </w:divBdr>
    </w:div>
    <w:div w:id="1130784353">
      <w:bodyDiv w:val="1"/>
      <w:marLeft w:val="0"/>
      <w:marRight w:val="0"/>
      <w:marTop w:val="0"/>
      <w:marBottom w:val="0"/>
      <w:divBdr>
        <w:top w:val="none" w:sz="0" w:space="0" w:color="auto"/>
        <w:left w:val="none" w:sz="0" w:space="0" w:color="auto"/>
        <w:bottom w:val="none" w:sz="0" w:space="0" w:color="auto"/>
        <w:right w:val="none" w:sz="0" w:space="0" w:color="auto"/>
      </w:divBdr>
    </w:div>
    <w:div w:id="1133448631">
      <w:bodyDiv w:val="1"/>
      <w:marLeft w:val="0"/>
      <w:marRight w:val="0"/>
      <w:marTop w:val="0"/>
      <w:marBottom w:val="0"/>
      <w:divBdr>
        <w:top w:val="none" w:sz="0" w:space="0" w:color="auto"/>
        <w:left w:val="none" w:sz="0" w:space="0" w:color="auto"/>
        <w:bottom w:val="none" w:sz="0" w:space="0" w:color="auto"/>
        <w:right w:val="none" w:sz="0" w:space="0" w:color="auto"/>
      </w:divBdr>
    </w:div>
    <w:div w:id="1138257834">
      <w:bodyDiv w:val="1"/>
      <w:marLeft w:val="0"/>
      <w:marRight w:val="0"/>
      <w:marTop w:val="0"/>
      <w:marBottom w:val="0"/>
      <w:divBdr>
        <w:top w:val="none" w:sz="0" w:space="0" w:color="auto"/>
        <w:left w:val="none" w:sz="0" w:space="0" w:color="auto"/>
        <w:bottom w:val="none" w:sz="0" w:space="0" w:color="auto"/>
        <w:right w:val="none" w:sz="0" w:space="0" w:color="auto"/>
      </w:divBdr>
    </w:div>
    <w:div w:id="1139499589">
      <w:bodyDiv w:val="1"/>
      <w:marLeft w:val="0"/>
      <w:marRight w:val="0"/>
      <w:marTop w:val="0"/>
      <w:marBottom w:val="0"/>
      <w:divBdr>
        <w:top w:val="none" w:sz="0" w:space="0" w:color="auto"/>
        <w:left w:val="none" w:sz="0" w:space="0" w:color="auto"/>
        <w:bottom w:val="none" w:sz="0" w:space="0" w:color="auto"/>
        <w:right w:val="none" w:sz="0" w:space="0" w:color="auto"/>
      </w:divBdr>
    </w:div>
    <w:div w:id="1140616493">
      <w:bodyDiv w:val="1"/>
      <w:marLeft w:val="0"/>
      <w:marRight w:val="0"/>
      <w:marTop w:val="0"/>
      <w:marBottom w:val="0"/>
      <w:divBdr>
        <w:top w:val="none" w:sz="0" w:space="0" w:color="auto"/>
        <w:left w:val="none" w:sz="0" w:space="0" w:color="auto"/>
        <w:bottom w:val="none" w:sz="0" w:space="0" w:color="auto"/>
        <w:right w:val="none" w:sz="0" w:space="0" w:color="auto"/>
      </w:divBdr>
    </w:div>
    <w:div w:id="1150442613">
      <w:bodyDiv w:val="1"/>
      <w:marLeft w:val="0"/>
      <w:marRight w:val="0"/>
      <w:marTop w:val="0"/>
      <w:marBottom w:val="0"/>
      <w:divBdr>
        <w:top w:val="none" w:sz="0" w:space="0" w:color="auto"/>
        <w:left w:val="none" w:sz="0" w:space="0" w:color="auto"/>
        <w:bottom w:val="none" w:sz="0" w:space="0" w:color="auto"/>
        <w:right w:val="none" w:sz="0" w:space="0" w:color="auto"/>
      </w:divBdr>
    </w:div>
    <w:div w:id="1155029301">
      <w:bodyDiv w:val="1"/>
      <w:marLeft w:val="0"/>
      <w:marRight w:val="0"/>
      <w:marTop w:val="0"/>
      <w:marBottom w:val="0"/>
      <w:divBdr>
        <w:top w:val="none" w:sz="0" w:space="0" w:color="auto"/>
        <w:left w:val="none" w:sz="0" w:space="0" w:color="auto"/>
        <w:bottom w:val="none" w:sz="0" w:space="0" w:color="auto"/>
        <w:right w:val="none" w:sz="0" w:space="0" w:color="auto"/>
      </w:divBdr>
    </w:div>
    <w:div w:id="1158232364">
      <w:bodyDiv w:val="1"/>
      <w:marLeft w:val="0"/>
      <w:marRight w:val="0"/>
      <w:marTop w:val="0"/>
      <w:marBottom w:val="0"/>
      <w:divBdr>
        <w:top w:val="none" w:sz="0" w:space="0" w:color="auto"/>
        <w:left w:val="none" w:sz="0" w:space="0" w:color="auto"/>
        <w:bottom w:val="none" w:sz="0" w:space="0" w:color="auto"/>
        <w:right w:val="none" w:sz="0" w:space="0" w:color="auto"/>
      </w:divBdr>
    </w:div>
    <w:div w:id="1158301819">
      <w:bodyDiv w:val="1"/>
      <w:marLeft w:val="0"/>
      <w:marRight w:val="0"/>
      <w:marTop w:val="0"/>
      <w:marBottom w:val="0"/>
      <w:divBdr>
        <w:top w:val="none" w:sz="0" w:space="0" w:color="auto"/>
        <w:left w:val="none" w:sz="0" w:space="0" w:color="auto"/>
        <w:bottom w:val="none" w:sz="0" w:space="0" w:color="auto"/>
        <w:right w:val="none" w:sz="0" w:space="0" w:color="auto"/>
      </w:divBdr>
    </w:div>
    <w:div w:id="1172406010">
      <w:bodyDiv w:val="1"/>
      <w:marLeft w:val="0"/>
      <w:marRight w:val="0"/>
      <w:marTop w:val="0"/>
      <w:marBottom w:val="0"/>
      <w:divBdr>
        <w:top w:val="none" w:sz="0" w:space="0" w:color="auto"/>
        <w:left w:val="none" w:sz="0" w:space="0" w:color="auto"/>
        <w:bottom w:val="none" w:sz="0" w:space="0" w:color="auto"/>
        <w:right w:val="none" w:sz="0" w:space="0" w:color="auto"/>
      </w:divBdr>
    </w:div>
    <w:div w:id="1175219866">
      <w:bodyDiv w:val="1"/>
      <w:marLeft w:val="0"/>
      <w:marRight w:val="0"/>
      <w:marTop w:val="0"/>
      <w:marBottom w:val="0"/>
      <w:divBdr>
        <w:top w:val="none" w:sz="0" w:space="0" w:color="auto"/>
        <w:left w:val="none" w:sz="0" w:space="0" w:color="auto"/>
        <w:bottom w:val="none" w:sz="0" w:space="0" w:color="auto"/>
        <w:right w:val="none" w:sz="0" w:space="0" w:color="auto"/>
      </w:divBdr>
    </w:div>
    <w:div w:id="1175418479">
      <w:bodyDiv w:val="1"/>
      <w:marLeft w:val="0"/>
      <w:marRight w:val="0"/>
      <w:marTop w:val="0"/>
      <w:marBottom w:val="0"/>
      <w:divBdr>
        <w:top w:val="none" w:sz="0" w:space="0" w:color="auto"/>
        <w:left w:val="none" w:sz="0" w:space="0" w:color="auto"/>
        <w:bottom w:val="none" w:sz="0" w:space="0" w:color="auto"/>
        <w:right w:val="none" w:sz="0" w:space="0" w:color="auto"/>
      </w:divBdr>
    </w:div>
    <w:div w:id="117893070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061593">
      <w:bodyDiv w:val="1"/>
      <w:marLeft w:val="0"/>
      <w:marRight w:val="0"/>
      <w:marTop w:val="0"/>
      <w:marBottom w:val="0"/>
      <w:divBdr>
        <w:top w:val="none" w:sz="0" w:space="0" w:color="auto"/>
        <w:left w:val="none" w:sz="0" w:space="0" w:color="auto"/>
        <w:bottom w:val="none" w:sz="0" w:space="0" w:color="auto"/>
        <w:right w:val="none" w:sz="0" w:space="0" w:color="auto"/>
      </w:divBdr>
    </w:div>
    <w:div w:id="1189686375">
      <w:bodyDiv w:val="1"/>
      <w:marLeft w:val="0"/>
      <w:marRight w:val="0"/>
      <w:marTop w:val="0"/>
      <w:marBottom w:val="0"/>
      <w:divBdr>
        <w:top w:val="none" w:sz="0" w:space="0" w:color="auto"/>
        <w:left w:val="none" w:sz="0" w:space="0" w:color="auto"/>
        <w:bottom w:val="none" w:sz="0" w:space="0" w:color="auto"/>
        <w:right w:val="none" w:sz="0" w:space="0" w:color="auto"/>
      </w:divBdr>
    </w:div>
    <w:div w:id="1190339262">
      <w:bodyDiv w:val="1"/>
      <w:marLeft w:val="0"/>
      <w:marRight w:val="0"/>
      <w:marTop w:val="0"/>
      <w:marBottom w:val="0"/>
      <w:divBdr>
        <w:top w:val="none" w:sz="0" w:space="0" w:color="auto"/>
        <w:left w:val="none" w:sz="0" w:space="0" w:color="auto"/>
        <w:bottom w:val="none" w:sz="0" w:space="0" w:color="auto"/>
        <w:right w:val="none" w:sz="0" w:space="0" w:color="auto"/>
      </w:divBdr>
    </w:div>
    <w:div w:id="1193034443">
      <w:bodyDiv w:val="1"/>
      <w:marLeft w:val="0"/>
      <w:marRight w:val="0"/>
      <w:marTop w:val="0"/>
      <w:marBottom w:val="0"/>
      <w:divBdr>
        <w:top w:val="none" w:sz="0" w:space="0" w:color="auto"/>
        <w:left w:val="none" w:sz="0" w:space="0" w:color="auto"/>
        <w:bottom w:val="none" w:sz="0" w:space="0" w:color="auto"/>
        <w:right w:val="none" w:sz="0" w:space="0" w:color="auto"/>
      </w:divBdr>
    </w:div>
    <w:div w:id="1201479290">
      <w:bodyDiv w:val="1"/>
      <w:marLeft w:val="0"/>
      <w:marRight w:val="0"/>
      <w:marTop w:val="0"/>
      <w:marBottom w:val="0"/>
      <w:divBdr>
        <w:top w:val="none" w:sz="0" w:space="0" w:color="auto"/>
        <w:left w:val="none" w:sz="0" w:space="0" w:color="auto"/>
        <w:bottom w:val="none" w:sz="0" w:space="0" w:color="auto"/>
        <w:right w:val="none" w:sz="0" w:space="0" w:color="auto"/>
      </w:divBdr>
      <w:divsChild>
        <w:div w:id="1289319818">
          <w:marLeft w:val="0"/>
          <w:marRight w:val="0"/>
          <w:marTop w:val="0"/>
          <w:marBottom w:val="0"/>
          <w:divBdr>
            <w:top w:val="none" w:sz="0" w:space="0" w:color="auto"/>
            <w:left w:val="none" w:sz="0" w:space="0" w:color="auto"/>
            <w:bottom w:val="none" w:sz="0" w:space="0" w:color="auto"/>
            <w:right w:val="none" w:sz="0" w:space="0" w:color="auto"/>
          </w:divBdr>
        </w:div>
      </w:divsChild>
    </w:div>
    <w:div w:id="1202550017">
      <w:bodyDiv w:val="1"/>
      <w:marLeft w:val="0"/>
      <w:marRight w:val="0"/>
      <w:marTop w:val="0"/>
      <w:marBottom w:val="0"/>
      <w:divBdr>
        <w:top w:val="none" w:sz="0" w:space="0" w:color="auto"/>
        <w:left w:val="none" w:sz="0" w:space="0" w:color="auto"/>
        <w:bottom w:val="none" w:sz="0" w:space="0" w:color="auto"/>
        <w:right w:val="none" w:sz="0" w:space="0" w:color="auto"/>
      </w:divBdr>
    </w:div>
    <w:div w:id="1205025868">
      <w:bodyDiv w:val="1"/>
      <w:marLeft w:val="0"/>
      <w:marRight w:val="0"/>
      <w:marTop w:val="0"/>
      <w:marBottom w:val="0"/>
      <w:divBdr>
        <w:top w:val="none" w:sz="0" w:space="0" w:color="auto"/>
        <w:left w:val="none" w:sz="0" w:space="0" w:color="auto"/>
        <w:bottom w:val="none" w:sz="0" w:space="0" w:color="auto"/>
        <w:right w:val="none" w:sz="0" w:space="0" w:color="auto"/>
      </w:divBdr>
    </w:div>
    <w:div w:id="1213887878">
      <w:bodyDiv w:val="1"/>
      <w:marLeft w:val="0"/>
      <w:marRight w:val="0"/>
      <w:marTop w:val="0"/>
      <w:marBottom w:val="0"/>
      <w:divBdr>
        <w:top w:val="none" w:sz="0" w:space="0" w:color="auto"/>
        <w:left w:val="none" w:sz="0" w:space="0" w:color="auto"/>
        <w:bottom w:val="none" w:sz="0" w:space="0" w:color="auto"/>
        <w:right w:val="none" w:sz="0" w:space="0" w:color="auto"/>
      </w:divBdr>
    </w:div>
    <w:div w:id="1218736697">
      <w:bodyDiv w:val="1"/>
      <w:marLeft w:val="0"/>
      <w:marRight w:val="0"/>
      <w:marTop w:val="0"/>
      <w:marBottom w:val="0"/>
      <w:divBdr>
        <w:top w:val="none" w:sz="0" w:space="0" w:color="auto"/>
        <w:left w:val="none" w:sz="0" w:space="0" w:color="auto"/>
        <w:bottom w:val="none" w:sz="0" w:space="0" w:color="auto"/>
        <w:right w:val="none" w:sz="0" w:space="0" w:color="auto"/>
      </w:divBdr>
    </w:div>
    <w:div w:id="1231042741">
      <w:bodyDiv w:val="1"/>
      <w:marLeft w:val="0"/>
      <w:marRight w:val="0"/>
      <w:marTop w:val="0"/>
      <w:marBottom w:val="0"/>
      <w:divBdr>
        <w:top w:val="none" w:sz="0" w:space="0" w:color="auto"/>
        <w:left w:val="none" w:sz="0" w:space="0" w:color="auto"/>
        <w:bottom w:val="none" w:sz="0" w:space="0" w:color="auto"/>
        <w:right w:val="none" w:sz="0" w:space="0" w:color="auto"/>
      </w:divBdr>
    </w:div>
    <w:div w:id="1241794806">
      <w:bodyDiv w:val="1"/>
      <w:marLeft w:val="0"/>
      <w:marRight w:val="0"/>
      <w:marTop w:val="0"/>
      <w:marBottom w:val="0"/>
      <w:divBdr>
        <w:top w:val="none" w:sz="0" w:space="0" w:color="auto"/>
        <w:left w:val="none" w:sz="0" w:space="0" w:color="auto"/>
        <w:bottom w:val="none" w:sz="0" w:space="0" w:color="auto"/>
        <w:right w:val="none" w:sz="0" w:space="0" w:color="auto"/>
      </w:divBdr>
    </w:div>
    <w:div w:id="1256011896">
      <w:bodyDiv w:val="1"/>
      <w:marLeft w:val="0"/>
      <w:marRight w:val="0"/>
      <w:marTop w:val="0"/>
      <w:marBottom w:val="0"/>
      <w:divBdr>
        <w:top w:val="none" w:sz="0" w:space="0" w:color="auto"/>
        <w:left w:val="none" w:sz="0" w:space="0" w:color="auto"/>
        <w:bottom w:val="none" w:sz="0" w:space="0" w:color="auto"/>
        <w:right w:val="none" w:sz="0" w:space="0" w:color="auto"/>
      </w:divBdr>
    </w:div>
    <w:div w:id="1256327577">
      <w:bodyDiv w:val="1"/>
      <w:marLeft w:val="0"/>
      <w:marRight w:val="0"/>
      <w:marTop w:val="0"/>
      <w:marBottom w:val="0"/>
      <w:divBdr>
        <w:top w:val="none" w:sz="0" w:space="0" w:color="auto"/>
        <w:left w:val="none" w:sz="0" w:space="0" w:color="auto"/>
        <w:bottom w:val="none" w:sz="0" w:space="0" w:color="auto"/>
        <w:right w:val="none" w:sz="0" w:space="0" w:color="auto"/>
      </w:divBdr>
    </w:div>
    <w:div w:id="1256476764">
      <w:bodyDiv w:val="1"/>
      <w:marLeft w:val="0"/>
      <w:marRight w:val="0"/>
      <w:marTop w:val="0"/>
      <w:marBottom w:val="0"/>
      <w:divBdr>
        <w:top w:val="none" w:sz="0" w:space="0" w:color="auto"/>
        <w:left w:val="none" w:sz="0" w:space="0" w:color="auto"/>
        <w:bottom w:val="none" w:sz="0" w:space="0" w:color="auto"/>
        <w:right w:val="none" w:sz="0" w:space="0" w:color="auto"/>
      </w:divBdr>
    </w:div>
    <w:div w:id="1256477114">
      <w:bodyDiv w:val="1"/>
      <w:marLeft w:val="0"/>
      <w:marRight w:val="0"/>
      <w:marTop w:val="0"/>
      <w:marBottom w:val="0"/>
      <w:divBdr>
        <w:top w:val="none" w:sz="0" w:space="0" w:color="auto"/>
        <w:left w:val="none" w:sz="0" w:space="0" w:color="auto"/>
        <w:bottom w:val="none" w:sz="0" w:space="0" w:color="auto"/>
        <w:right w:val="none" w:sz="0" w:space="0" w:color="auto"/>
      </w:divBdr>
    </w:div>
    <w:div w:id="1263534985">
      <w:bodyDiv w:val="1"/>
      <w:marLeft w:val="0"/>
      <w:marRight w:val="0"/>
      <w:marTop w:val="0"/>
      <w:marBottom w:val="0"/>
      <w:divBdr>
        <w:top w:val="none" w:sz="0" w:space="0" w:color="auto"/>
        <w:left w:val="none" w:sz="0" w:space="0" w:color="auto"/>
        <w:bottom w:val="none" w:sz="0" w:space="0" w:color="auto"/>
        <w:right w:val="none" w:sz="0" w:space="0" w:color="auto"/>
      </w:divBdr>
    </w:div>
    <w:div w:id="1265764201">
      <w:bodyDiv w:val="1"/>
      <w:marLeft w:val="0"/>
      <w:marRight w:val="0"/>
      <w:marTop w:val="0"/>
      <w:marBottom w:val="0"/>
      <w:divBdr>
        <w:top w:val="none" w:sz="0" w:space="0" w:color="auto"/>
        <w:left w:val="none" w:sz="0" w:space="0" w:color="auto"/>
        <w:bottom w:val="none" w:sz="0" w:space="0" w:color="auto"/>
        <w:right w:val="none" w:sz="0" w:space="0" w:color="auto"/>
      </w:divBdr>
    </w:div>
    <w:div w:id="1272395087">
      <w:bodyDiv w:val="1"/>
      <w:marLeft w:val="0"/>
      <w:marRight w:val="0"/>
      <w:marTop w:val="0"/>
      <w:marBottom w:val="0"/>
      <w:divBdr>
        <w:top w:val="none" w:sz="0" w:space="0" w:color="auto"/>
        <w:left w:val="none" w:sz="0" w:space="0" w:color="auto"/>
        <w:bottom w:val="none" w:sz="0" w:space="0" w:color="auto"/>
        <w:right w:val="none" w:sz="0" w:space="0" w:color="auto"/>
      </w:divBdr>
    </w:div>
    <w:div w:id="1272399154">
      <w:bodyDiv w:val="1"/>
      <w:marLeft w:val="0"/>
      <w:marRight w:val="0"/>
      <w:marTop w:val="0"/>
      <w:marBottom w:val="0"/>
      <w:divBdr>
        <w:top w:val="none" w:sz="0" w:space="0" w:color="auto"/>
        <w:left w:val="none" w:sz="0" w:space="0" w:color="auto"/>
        <w:bottom w:val="none" w:sz="0" w:space="0" w:color="auto"/>
        <w:right w:val="none" w:sz="0" w:space="0" w:color="auto"/>
      </w:divBdr>
    </w:div>
    <w:div w:id="1273787542">
      <w:bodyDiv w:val="1"/>
      <w:marLeft w:val="0"/>
      <w:marRight w:val="0"/>
      <w:marTop w:val="0"/>
      <w:marBottom w:val="0"/>
      <w:divBdr>
        <w:top w:val="none" w:sz="0" w:space="0" w:color="auto"/>
        <w:left w:val="none" w:sz="0" w:space="0" w:color="auto"/>
        <w:bottom w:val="none" w:sz="0" w:space="0" w:color="auto"/>
        <w:right w:val="none" w:sz="0" w:space="0" w:color="auto"/>
      </w:divBdr>
    </w:div>
    <w:div w:id="1277444950">
      <w:bodyDiv w:val="1"/>
      <w:marLeft w:val="0"/>
      <w:marRight w:val="0"/>
      <w:marTop w:val="0"/>
      <w:marBottom w:val="0"/>
      <w:divBdr>
        <w:top w:val="none" w:sz="0" w:space="0" w:color="auto"/>
        <w:left w:val="none" w:sz="0" w:space="0" w:color="auto"/>
        <w:bottom w:val="none" w:sz="0" w:space="0" w:color="auto"/>
        <w:right w:val="none" w:sz="0" w:space="0" w:color="auto"/>
      </w:divBdr>
    </w:div>
    <w:div w:id="1279873905">
      <w:bodyDiv w:val="1"/>
      <w:marLeft w:val="0"/>
      <w:marRight w:val="0"/>
      <w:marTop w:val="0"/>
      <w:marBottom w:val="0"/>
      <w:divBdr>
        <w:top w:val="none" w:sz="0" w:space="0" w:color="auto"/>
        <w:left w:val="none" w:sz="0" w:space="0" w:color="auto"/>
        <w:bottom w:val="none" w:sz="0" w:space="0" w:color="auto"/>
        <w:right w:val="none" w:sz="0" w:space="0" w:color="auto"/>
      </w:divBdr>
    </w:div>
    <w:div w:id="1281305028">
      <w:bodyDiv w:val="1"/>
      <w:marLeft w:val="0"/>
      <w:marRight w:val="0"/>
      <w:marTop w:val="0"/>
      <w:marBottom w:val="0"/>
      <w:divBdr>
        <w:top w:val="none" w:sz="0" w:space="0" w:color="auto"/>
        <w:left w:val="none" w:sz="0" w:space="0" w:color="auto"/>
        <w:bottom w:val="none" w:sz="0" w:space="0" w:color="auto"/>
        <w:right w:val="none" w:sz="0" w:space="0" w:color="auto"/>
      </w:divBdr>
    </w:div>
    <w:div w:id="1288468004">
      <w:bodyDiv w:val="1"/>
      <w:marLeft w:val="0"/>
      <w:marRight w:val="0"/>
      <w:marTop w:val="0"/>
      <w:marBottom w:val="0"/>
      <w:divBdr>
        <w:top w:val="none" w:sz="0" w:space="0" w:color="auto"/>
        <w:left w:val="none" w:sz="0" w:space="0" w:color="auto"/>
        <w:bottom w:val="none" w:sz="0" w:space="0" w:color="auto"/>
        <w:right w:val="none" w:sz="0" w:space="0" w:color="auto"/>
      </w:divBdr>
    </w:div>
    <w:div w:id="1298992083">
      <w:bodyDiv w:val="1"/>
      <w:marLeft w:val="0"/>
      <w:marRight w:val="0"/>
      <w:marTop w:val="0"/>
      <w:marBottom w:val="0"/>
      <w:divBdr>
        <w:top w:val="none" w:sz="0" w:space="0" w:color="auto"/>
        <w:left w:val="none" w:sz="0" w:space="0" w:color="auto"/>
        <w:bottom w:val="none" w:sz="0" w:space="0" w:color="auto"/>
        <w:right w:val="none" w:sz="0" w:space="0" w:color="auto"/>
      </w:divBdr>
    </w:div>
    <w:div w:id="1314942307">
      <w:bodyDiv w:val="1"/>
      <w:marLeft w:val="0"/>
      <w:marRight w:val="0"/>
      <w:marTop w:val="0"/>
      <w:marBottom w:val="0"/>
      <w:divBdr>
        <w:top w:val="none" w:sz="0" w:space="0" w:color="auto"/>
        <w:left w:val="none" w:sz="0" w:space="0" w:color="auto"/>
        <w:bottom w:val="none" w:sz="0" w:space="0" w:color="auto"/>
        <w:right w:val="none" w:sz="0" w:space="0" w:color="auto"/>
      </w:divBdr>
    </w:div>
    <w:div w:id="1315065577">
      <w:bodyDiv w:val="1"/>
      <w:marLeft w:val="0"/>
      <w:marRight w:val="0"/>
      <w:marTop w:val="0"/>
      <w:marBottom w:val="0"/>
      <w:divBdr>
        <w:top w:val="none" w:sz="0" w:space="0" w:color="auto"/>
        <w:left w:val="none" w:sz="0" w:space="0" w:color="auto"/>
        <w:bottom w:val="none" w:sz="0" w:space="0" w:color="auto"/>
        <w:right w:val="none" w:sz="0" w:space="0" w:color="auto"/>
      </w:divBdr>
    </w:div>
    <w:div w:id="1315376354">
      <w:bodyDiv w:val="1"/>
      <w:marLeft w:val="0"/>
      <w:marRight w:val="0"/>
      <w:marTop w:val="0"/>
      <w:marBottom w:val="0"/>
      <w:divBdr>
        <w:top w:val="none" w:sz="0" w:space="0" w:color="auto"/>
        <w:left w:val="none" w:sz="0" w:space="0" w:color="auto"/>
        <w:bottom w:val="none" w:sz="0" w:space="0" w:color="auto"/>
        <w:right w:val="none" w:sz="0" w:space="0" w:color="auto"/>
      </w:divBdr>
    </w:div>
    <w:div w:id="1320109611">
      <w:bodyDiv w:val="1"/>
      <w:marLeft w:val="0"/>
      <w:marRight w:val="0"/>
      <w:marTop w:val="0"/>
      <w:marBottom w:val="0"/>
      <w:divBdr>
        <w:top w:val="none" w:sz="0" w:space="0" w:color="auto"/>
        <w:left w:val="none" w:sz="0" w:space="0" w:color="auto"/>
        <w:bottom w:val="none" w:sz="0" w:space="0" w:color="auto"/>
        <w:right w:val="none" w:sz="0" w:space="0" w:color="auto"/>
      </w:divBdr>
    </w:div>
    <w:div w:id="1321232359">
      <w:bodyDiv w:val="1"/>
      <w:marLeft w:val="0"/>
      <w:marRight w:val="0"/>
      <w:marTop w:val="0"/>
      <w:marBottom w:val="0"/>
      <w:divBdr>
        <w:top w:val="none" w:sz="0" w:space="0" w:color="auto"/>
        <w:left w:val="none" w:sz="0" w:space="0" w:color="auto"/>
        <w:bottom w:val="none" w:sz="0" w:space="0" w:color="auto"/>
        <w:right w:val="none" w:sz="0" w:space="0" w:color="auto"/>
      </w:divBdr>
    </w:div>
    <w:div w:id="1324703179">
      <w:bodyDiv w:val="1"/>
      <w:marLeft w:val="0"/>
      <w:marRight w:val="0"/>
      <w:marTop w:val="0"/>
      <w:marBottom w:val="0"/>
      <w:divBdr>
        <w:top w:val="none" w:sz="0" w:space="0" w:color="auto"/>
        <w:left w:val="none" w:sz="0" w:space="0" w:color="auto"/>
        <w:bottom w:val="none" w:sz="0" w:space="0" w:color="auto"/>
        <w:right w:val="none" w:sz="0" w:space="0" w:color="auto"/>
      </w:divBdr>
    </w:div>
    <w:div w:id="1326783841">
      <w:bodyDiv w:val="1"/>
      <w:marLeft w:val="0"/>
      <w:marRight w:val="0"/>
      <w:marTop w:val="0"/>
      <w:marBottom w:val="0"/>
      <w:divBdr>
        <w:top w:val="none" w:sz="0" w:space="0" w:color="auto"/>
        <w:left w:val="none" w:sz="0" w:space="0" w:color="auto"/>
        <w:bottom w:val="none" w:sz="0" w:space="0" w:color="auto"/>
        <w:right w:val="none" w:sz="0" w:space="0" w:color="auto"/>
      </w:divBdr>
    </w:div>
    <w:div w:id="1326860327">
      <w:bodyDiv w:val="1"/>
      <w:marLeft w:val="0"/>
      <w:marRight w:val="0"/>
      <w:marTop w:val="0"/>
      <w:marBottom w:val="0"/>
      <w:divBdr>
        <w:top w:val="none" w:sz="0" w:space="0" w:color="auto"/>
        <w:left w:val="none" w:sz="0" w:space="0" w:color="auto"/>
        <w:bottom w:val="none" w:sz="0" w:space="0" w:color="auto"/>
        <w:right w:val="none" w:sz="0" w:space="0" w:color="auto"/>
      </w:divBdr>
    </w:div>
    <w:div w:id="1328174045">
      <w:bodyDiv w:val="1"/>
      <w:marLeft w:val="0"/>
      <w:marRight w:val="0"/>
      <w:marTop w:val="0"/>
      <w:marBottom w:val="0"/>
      <w:divBdr>
        <w:top w:val="none" w:sz="0" w:space="0" w:color="auto"/>
        <w:left w:val="none" w:sz="0" w:space="0" w:color="auto"/>
        <w:bottom w:val="none" w:sz="0" w:space="0" w:color="auto"/>
        <w:right w:val="none" w:sz="0" w:space="0" w:color="auto"/>
      </w:divBdr>
    </w:div>
    <w:div w:id="1330133026">
      <w:bodyDiv w:val="1"/>
      <w:marLeft w:val="0"/>
      <w:marRight w:val="0"/>
      <w:marTop w:val="0"/>
      <w:marBottom w:val="0"/>
      <w:divBdr>
        <w:top w:val="none" w:sz="0" w:space="0" w:color="auto"/>
        <w:left w:val="none" w:sz="0" w:space="0" w:color="auto"/>
        <w:bottom w:val="none" w:sz="0" w:space="0" w:color="auto"/>
        <w:right w:val="none" w:sz="0" w:space="0" w:color="auto"/>
      </w:divBdr>
    </w:div>
    <w:div w:id="1331446712">
      <w:bodyDiv w:val="1"/>
      <w:marLeft w:val="0"/>
      <w:marRight w:val="0"/>
      <w:marTop w:val="0"/>
      <w:marBottom w:val="0"/>
      <w:divBdr>
        <w:top w:val="none" w:sz="0" w:space="0" w:color="auto"/>
        <w:left w:val="none" w:sz="0" w:space="0" w:color="auto"/>
        <w:bottom w:val="none" w:sz="0" w:space="0" w:color="auto"/>
        <w:right w:val="none" w:sz="0" w:space="0" w:color="auto"/>
      </w:divBdr>
    </w:div>
    <w:div w:id="1340159006">
      <w:bodyDiv w:val="1"/>
      <w:marLeft w:val="0"/>
      <w:marRight w:val="0"/>
      <w:marTop w:val="0"/>
      <w:marBottom w:val="0"/>
      <w:divBdr>
        <w:top w:val="none" w:sz="0" w:space="0" w:color="auto"/>
        <w:left w:val="none" w:sz="0" w:space="0" w:color="auto"/>
        <w:bottom w:val="none" w:sz="0" w:space="0" w:color="auto"/>
        <w:right w:val="none" w:sz="0" w:space="0" w:color="auto"/>
      </w:divBdr>
    </w:div>
    <w:div w:id="1341471505">
      <w:bodyDiv w:val="1"/>
      <w:marLeft w:val="0"/>
      <w:marRight w:val="0"/>
      <w:marTop w:val="0"/>
      <w:marBottom w:val="0"/>
      <w:divBdr>
        <w:top w:val="none" w:sz="0" w:space="0" w:color="auto"/>
        <w:left w:val="none" w:sz="0" w:space="0" w:color="auto"/>
        <w:bottom w:val="none" w:sz="0" w:space="0" w:color="auto"/>
        <w:right w:val="none" w:sz="0" w:space="0" w:color="auto"/>
      </w:divBdr>
    </w:div>
    <w:div w:id="1342003196">
      <w:bodyDiv w:val="1"/>
      <w:marLeft w:val="0"/>
      <w:marRight w:val="0"/>
      <w:marTop w:val="0"/>
      <w:marBottom w:val="0"/>
      <w:divBdr>
        <w:top w:val="none" w:sz="0" w:space="0" w:color="auto"/>
        <w:left w:val="none" w:sz="0" w:space="0" w:color="auto"/>
        <w:bottom w:val="none" w:sz="0" w:space="0" w:color="auto"/>
        <w:right w:val="none" w:sz="0" w:space="0" w:color="auto"/>
      </w:divBdr>
    </w:div>
    <w:div w:id="1346903628">
      <w:bodyDiv w:val="1"/>
      <w:marLeft w:val="0"/>
      <w:marRight w:val="0"/>
      <w:marTop w:val="0"/>
      <w:marBottom w:val="0"/>
      <w:divBdr>
        <w:top w:val="none" w:sz="0" w:space="0" w:color="auto"/>
        <w:left w:val="none" w:sz="0" w:space="0" w:color="auto"/>
        <w:bottom w:val="none" w:sz="0" w:space="0" w:color="auto"/>
        <w:right w:val="none" w:sz="0" w:space="0" w:color="auto"/>
      </w:divBdr>
    </w:div>
    <w:div w:id="1352145393">
      <w:bodyDiv w:val="1"/>
      <w:marLeft w:val="0"/>
      <w:marRight w:val="0"/>
      <w:marTop w:val="0"/>
      <w:marBottom w:val="0"/>
      <w:divBdr>
        <w:top w:val="none" w:sz="0" w:space="0" w:color="auto"/>
        <w:left w:val="none" w:sz="0" w:space="0" w:color="auto"/>
        <w:bottom w:val="none" w:sz="0" w:space="0" w:color="auto"/>
        <w:right w:val="none" w:sz="0" w:space="0" w:color="auto"/>
      </w:divBdr>
    </w:div>
    <w:div w:id="13586563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07639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7854138">
      <w:bodyDiv w:val="1"/>
      <w:marLeft w:val="0"/>
      <w:marRight w:val="0"/>
      <w:marTop w:val="0"/>
      <w:marBottom w:val="0"/>
      <w:divBdr>
        <w:top w:val="none" w:sz="0" w:space="0" w:color="auto"/>
        <w:left w:val="none" w:sz="0" w:space="0" w:color="auto"/>
        <w:bottom w:val="none" w:sz="0" w:space="0" w:color="auto"/>
        <w:right w:val="none" w:sz="0" w:space="0" w:color="auto"/>
      </w:divBdr>
    </w:div>
    <w:div w:id="1383603748">
      <w:bodyDiv w:val="1"/>
      <w:marLeft w:val="0"/>
      <w:marRight w:val="0"/>
      <w:marTop w:val="0"/>
      <w:marBottom w:val="0"/>
      <w:divBdr>
        <w:top w:val="none" w:sz="0" w:space="0" w:color="auto"/>
        <w:left w:val="none" w:sz="0" w:space="0" w:color="auto"/>
        <w:bottom w:val="none" w:sz="0" w:space="0" w:color="auto"/>
        <w:right w:val="none" w:sz="0" w:space="0" w:color="auto"/>
      </w:divBdr>
    </w:div>
    <w:div w:id="13919996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0131037">
      <w:bodyDiv w:val="1"/>
      <w:marLeft w:val="0"/>
      <w:marRight w:val="0"/>
      <w:marTop w:val="0"/>
      <w:marBottom w:val="0"/>
      <w:divBdr>
        <w:top w:val="none" w:sz="0" w:space="0" w:color="auto"/>
        <w:left w:val="none" w:sz="0" w:space="0" w:color="auto"/>
        <w:bottom w:val="none" w:sz="0" w:space="0" w:color="auto"/>
        <w:right w:val="none" w:sz="0" w:space="0" w:color="auto"/>
      </w:divBdr>
    </w:div>
    <w:div w:id="1401059672">
      <w:bodyDiv w:val="1"/>
      <w:marLeft w:val="0"/>
      <w:marRight w:val="0"/>
      <w:marTop w:val="0"/>
      <w:marBottom w:val="0"/>
      <w:divBdr>
        <w:top w:val="none" w:sz="0" w:space="0" w:color="auto"/>
        <w:left w:val="none" w:sz="0" w:space="0" w:color="auto"/>
        <w:bottom w:val="none" w:sz="0" w:space="0" w:color="auto"/>
        <w:right w:val="none" w:sz="0" w:space="0" w:color="auto"/>
      </w:divBdr>
    </w:div>
    <w:div w:id="1402101455">
      <w:bodyDiv w:val="1"/>
      <w:marLeft w:val="0"/>
      <w:marRight w:val="0"/>
      <w:marTop w:val="0"/>
      <w:marBottom w:val="0"/>
      <w:divBdr>
        <w:top w:val="none" w:sz="0" w:space="0" w:color="auto"/>
        <w:left w:val="none" w:sz="0" w:space="0" w:color="auto"/>
        <w:bottom w:val="none" w:sz="0" w:space="0" w:color="auto"/>
        <w:right w:val="none" w:sz="0" w:space="0" w:color="auto"/>
      </w:divBdr>
    </w:div>
    <w:div w:id="1407921164">
      <w:bodyDiv w:val="1"/>
      <w:marLeft w:val="0"/>
      <w:marRight w:val="0"/>
      <w:marTop w:val="0"/>
      <w:marBottom w:val="0"/>
      <w:divBdr>
        <w:top w:val="none" w:sz="0" w:space="0" w:color="auto"/>
        <w:left w:val="none" w:sz="0" w:space="0" w:color="auto"/>
        <w:bottom w:val="none" w:sz="0" w:space="0" w:color="auto"/>
        <w:right w:val="none" w:sz="0" w:space="0" w:color="auto"/>
      </w:divBdr>
    </w:div>
    <w:div w:id="1410537130">
      <w:bodyDiv w:val="1"/>
      <w:marLeft w:val="0"/>
      <w:marRight w:val="0"/>
      <w:marTop w:val="0"/>
      <w:marBottom w:val="0"/>
      <w:divBdr>
        <w:top w:val="none" w:sz="0" w:space="0" w:color="auto"/>
        <w:left w:val="none" w:sz="0" w:space="0" w:color="auto"/>
        <w:bottom w:val="none" w:sz="0" w:space="0" w:color="auto"/>
        <w:right w:val="none" w:sz="0" w:space="0" w:color="auto"/>
      </w:divBdr>
    </w:div>
    <w:div w:id="1411191568">
      <w:bodyDiv w:val="1"/>
      <w:marLeft w:val="0"/>
      <w:marRight w:val="0"/>
      <w:marTop w:val="0"/>
      <w:marBottom w:val="0"/>
      <w:divBdr>
        <w:top w:val="none" w:sz="0" w:space="0" w:color="auto"/>
        <w:left w:val="none" w:sz="0" w:space="0" w:color="auto"/>
        <w:bottom w:val="none" w:sz="0" w:space="0" w:color="auto"/>
        <w:right w:val="none" w:sz="0" w:space="0" w:color="auto"/>
      </w:divBdr>
    </w:div>
    <w:div w:id="1413964662">
      <w:bodyDiv w:val="1"/>
      <w:marLeft w:val="0"/>
      <w:marRight w:val="0"/>
      <w:marTop w:val="0"/>
      <w:marBottom w:val="0"/>
      <w:divBdr>
        <w:top w:val="none" w:sz="0" w:space="0" w:color="auto"/>
        <w:left w:val="none" w:sz="0" w:space="0" w:color="auto"/>
        <w:bottom w:val="none" w:sz="0" w:space="0" w:color="auto"/>
        <w:right w:val="none" w:sz="0" w:space="0" w:color="auto"/>
      </w:divBdr>
    </w:div>
    <w:div w:id="1415708798">
      <w:bodyDiv w:val="1"/>
      <w:marLeft w:val="0"/>
      <w:marRight w:val="0"/>
      <w:marTop w:val="0"/>
      <w:marBottom w:val="0"/>
      <w:divBdr>
        <w:top w:val="none" w:sz="0" w:space="0" w:color="auto"/>
        <w:left w:val="none" w:sz="0" w:space="0" w:color="auto"/>
        <w:bottom w:val="none" w:sz="0" w:space="0" w:color="auto"/>
        <w:right w:val="none" w:sz="0" w:space="0" w:color="auto"/>
      </w:divBdr>
    </w:div>
    <w:div w:id="1418289008">
      <w:bodyDiv w:val="1"/>
      <w:marLeft w:val="0"/>
      <w:marRight w:val="0"/>
      <w:marTop w:val="0"/>
      <w:marBottom w:val="0"/>
      <w:divBdr>
        <w:top w:val="none" w:sz="0" w:space="0" w:color="auto"/>
        <w:left w:val="none" w:sz="0" w:space="0" w:color="auto"/>
        <w:bottom w:val="none" w:sz="0" w:space="0" w:color="auto"/>
        <w:right w:val="none" w:sz="0" w:space="0" w:color="auto"/>
      </w:divBdr>
    </w:div>
    <w:div w:id="1418475939">
      <w:bodyDiv w:val="1"/>
      <w:marLeft w:val="0"/>
      <w:marRight w:val="0"/>
      <w:marTop w:val="0"/>
      <w:marBottom w:val="0"/>
      <w:divBdr>
        <w:top w:val="none" w:sz="0" w:space="0" w:color="auto"/>
        <w:left w:val="none" w:sz="0" w:space="0" w:color="auto"/>
        <w:bottom w:val="none" w:sz="0" w:space="0" w:color="auto"/>
        <w:right w:val="none" w:sz="0" w:space="0" w:color="auto"/>
      </w:divBdr>
    </w:div>
    <w:div w:id="1418866855">
      <w:bodyDiv w:val="1"/>
      <w:marLeft w:val="0"/>
      <w:marRight w:val="0"/>
      <w:marTop w:val="0"/>
      <w:marBottom w:val="0"/>
      <w:divBdr>
        <w:top w:val="none" w:sz="0" w:space="0" w:color="auto"/>
        <w:left w:val="none" w:sz="0" w:space="0" w:color="auto"/>
        <w:bottom w:val="none" w:sz="0" w:space="0" w:color="auto"/>
        <w:right w:val="none" w:sz="0" w:space="0" w:color="auto"/>
      </w:divBdr>
    </w:div>
    <w:div w:id="1419253393">
      <w:bodyDiv w:val="1"/>
      <w:marLeft w:val="0"/>
      <w:marRight w:val="0"/>
      <w:marTop w:val="0"/>
      <w:marBottom w:val="0"/>
      <w:divBdr>
        <w:top w:val="none" w:sz="0" w:space="0" w:color="auto"/>
        <w:left w:val="none" w:sz="0" w:space="0" w:color="auto"/>
        <w:bottom w:val="none" w:sz="0" w:space="0" w:color="auto"/>
        <w:right w:val="none" w:sz="0" w:space="0" w:color="auto"/>
      </w:divBdr>
    </w:div>
    <w:div w:id="1426534453">
      <w:bodyDiv w:val="1"/>
      <w:marLeft w:val="0"/>
      <w:marRight w:val="0"/>
      <w:marTop w:val="0"/>
      <w:marBottom w:val="0"/>
      <w:divBdr>
        <w:top w:val="none" w:sz="0" w:space="0" w:color="auto"/>
        <w:left w:val="none" w:sz="0" w:space="0" w:color="auto"/>
        <w:bottom w:val="none" w:sz="0" w:space="0" w:color="auto"/>
        <w:right w:val="none" w:sz="0" w:space="0" w:color="auto"/>
      </w:divBdr>
    </w:div>
    <w:div w:id="1431193446">
      <w:bodyDiv w:val="1"/>
      <w:marLeft w:val="0"/>
      <w:marRight w:val="0"/>
      <w:marTop w:val="0"/>
      <w:marBottom w:val="0"/>
      <w:divBdr>
        <w:top w:val="none" w:sz="0" w:space="0" w:color="auto"/>
        <w:left w:val="none" w:sz="0" w:space="0" w:color="auto"/>
        <w:bottom w:val="none" w:sz="0" w:space="0" w:color="auto"/>
        <w:right w:val="none" w:sz="0" w:space="0" w:color="auto"/>
      </w:divBdr>
    </w:div>
    <w:div w:id="1436248051">
      <w:bodyDiv w:val="1"/>
      <w:marLeft w:val="0"/>
      <w:marRight w:val="0"/>
      <w:marTop w:val="0"/>
      <w:marBottom w:val="0"/>
      <w:divBdr>
        <w:top w:val="none" w:sz="0" w:space="0" w:color="auto"/>
        <w:left w:val="none" w:sz="0" w:space="0" w:color="auto"/>
        <w:bottom w:val="none" w:sz="0" w:space="0" w:color="auto"/>
        <w:right w:val="none" w:sz="0" w:space="0" w:color="auto"/>
      </w:divBdr>
    </w:div>
    <w:div w:id="1436830734">
      <w:bodyDiv w:val="1"/>
      <w:marLeft w:val="0"/>
      <w:marRight w:val="0"/>
      <w:marTop w:val="0"/>
      <w:marBottom w:val="0"/>
      <w:divBdr>
        <w:top w:val="none" w:sz="0" w:space="0" w:color="auto"/>
        <w:left w:val="none" w:sz="0" w:space="0" w:color="auto"/>
        <w:bottom w:val="none" w:sz="0" w:space="0" w:color="auto"/>
        <w:right w:val="none" w:sz="0" w:space="0" w:color="auto"/>
      </w:divBdr>
    </w:div>
    <w:div w:id="143932503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761799">
      <w:bodyDiv w:val="1"/>
      <w:marLeft w:val="0"/>
      <w:marRight w:val="0"/>
      <w:marTop w:val="0"/>
      <w:marBottom w:val="0"/>
      <w:divBdr>
        <w:top w:val="none" w:sz="0" w:space="0" w:color="auto"/>
        <w:left w:val="none" w:sz="0" w:space="0" w:color="auto"/>
        <w:bottom w:val="none" w:sz="0" w:space="0" w:color="auto"/>
        <w:right w:val="none" w:sz="0" w:space="0" w:color="auto"/>
      </w:divBdr>
    </w:div>
    <w:div w:id="1449740787">
      <w:bodyDiv w:val="1"/>
      <w:marLeft w:val="0"/>
      <w:marRight w:val="0"/>
      <w:marTop w:val="0"/>
      <w:marBottom w:val="0"/>
      <w:divBdr>
        <w:top w:val="none" w:sz="0" w:space="0" w:color="auto"/>
        <w:left w:val="none" w:sz="0" w:space="0" w:color="auto"/>
        <w:bottom w:val="none" w:sz="0" w:space="0" w:color="auto"/>
        <w:right w:val="none" w:sz="0" w:space="0" w:color="auto"/>
      </w:divBdr>
    </w:div>
    <w:div w:id="1452935647">
      <w:bodyDiv w:val="1"/>
      <w:marLeft w:val="0"/>
      <w:marRight w:val="0"/>
      <w:marTop w:val="0"/>
      <w:marBottom w:val="0"/>
      <w:divBdr>
        <w:top w:val="none" w:sz="0" w:space="0" w:color="auto"/>
        <w:left w:val="none" w:sz="0" w:space="0" w:color="auto"/>
        <w:bottom w:val="none" w:sz="0" w:space="0" w:color="auto"/>
        <w:right w:val="none" w:sz="0" w:space="0" w:color="auto"/>
      </w:divBdr>
    </w:div>
    <w:div w:id="1453087407">
      <w:bodyDiv w:val="1"/>
      <w:marLeft w:val="0"/>
      <w:marRight w:val="0"/>
      <w:marTop w:val="0"/>
      <w:marBottom w:val="0"/>
      <w:divBdr>
        <w:top w:val="none" w:sz="0" w:space="0" w:color="auto"/>
        <w:left w:val="none" w:sz="0" w:space="0" w:color="auto"/>
        <w:bottom w:val="none" w:sz="0" w:space="0" w:color="auto"/>
        <w:right w:val="none" w:sz="0" w:space="0" w:color="auto"/>
      </w:divBdr>
    </w:div>
    <w:div w:id="1455177515">
      <w:bodyDiv w:val="1"/>
      <w:marLeft w:val="0"/>
      <w:marRight w:val="0"/>
      <w:marTop w:val="0"/>
      <w:marBottom w:val="0"/>
      <w:divBdr>
        <w:top w:val="none" w:sz="0" w:space="0" w:color="auto"/>
        <w:left w:val="none" w:sz="0" w:space="0" w:color="auto"/>
        <w:bottom w:val="none" w:sz="0" w:space="0" w:color="auto"/>
        <w:right w:val="none" w:sz="0" w:space="0" w:color="auto"/>
      </w:divBdr>
    </w:div>
    <w:div w:id="1456413537">
      <w:bodyDiv w:val="1"/>
      <w:marLeft w:val="0"/>
      <w:marRight w:val="0"/>
      <w:marTop w:val="0"/>
      <w:marBottom w:val="0"/>
      <w:divBdr>
        <w:top w:val="none" w:sz="0" w:space="0" w:color="auto"/>
        <w:left w:val="none" w:sz="0" w:space="0" w:color="auto"/>
        <w:bottom w:val="none" w:sz="0" w:space="0" w:color="auto"/>
        <w:right w:val="none" w:sz="0" w:space="0" w:color="auto"/>
      </w:divBdr>
    </w:div>
    <w:div w:id="1458450715">
      <w:bodyDiv w:val="1"/>
      <w:marLeft w:val="0"/>
      <w:marRight w:val="0"/>
      <w:marTop w:val="0"/>
      <w:marBottom w:val="0"/>
      <w:divBdr>
        <w:top w:val="none" w:sz="0" w:space="0" w:color="auto"/>
        <w:left w:val="none" w:sz="0" w:space="0" w:color="auto"/>
        <w:bottom w:val="none" w:sz="0" w:space="0" w:color="auto"/>
        <w:right w:val="none" w:sz="0" w:space="0" w:color="auto"/>
      </w:divBdr>
    </w:div>
    <w:div w:id="1463963925">
      <w:bodyDiv w:val="1"/>
      <w:marLeft w:val="0"/>
      <w:marRight w:val="0"/>
      <w:marTop w:val="0"/>
      <w:marBottom w:val="0"/>
      <w:divBdr>
        <w:top w:val="none" w:sz="0" w:space="0" w:color="auto"/>
        <w:left w:val="none" w:sz="0" w:space="0" w:color="auto"/>
        <w:bottom w:val="none" w:sz="0" w:space="0" w:color="auto"/>
        <w:right w:val="none" w:sz="0" w:space="0" w:color="auto"/>
      </w:divBdr>
    </w:div>
    <w:div w:id="1469132858">
      <w:bodyDiv w:val="1"/>
      <w:marLeft w:val="0"/>
      <w:marRight w:val="0"/>
      <w:marTop w:val="0"/>
      <w:marBottom w:val="0"/>
      <w:divBdr>
        <w:top w:val="none" w:sz="0" w:space="0" w:color="auto"/>
        <w:left w:val="none" w:sz="0" w:space="0" w:color="auto"/>
        <w:bottom w:val="none" w:sz="0" w:space="0" w:color="auto"/>
        <w:right w:val="none" w:sz="0" w:space="0" w:color="auto"/>
      </w:divBdr>
    </w:div>
    <w:div w:id="1471754177">
      <w:bodyDiv w:val="1"/>
      <w:marLeft w:val="0"/>
      <w:marRight w:val="0"/>
      <w:marTop w:val="0"/>
      <w:marBottom w:val="0"/>
      <w:divBdr>
        <w:top w:val="none" w:sz="0" w:space="0" w:color="auto"/>
        <w:left w:val="none" w:sz="0" w:space="0" w:color="auto"/>
        <w:bottom w:val="none" w:sz="0" w:space="0" w:color="auto"/>
        <w:right w:val="none" w:sz="0" w:space="0" w:color="auto"/>
      </w:divBdr>
    </w:div>
    <w:div w:id="1478574246">
      <w:bodyDiv w:val="1"/>
      <w:marLeft w:val="0"/>
      <w:marRight w:val="0"/>
      <w:marTop w:val="0"/>
      <w:marBottom w:val="0"/>
      <w:divBdr>
        <w:top w:val="none" w:sz="0" w:space="0" w:color="auto"/>
        <w:left w:val="none" w:sz="0" w:space="0" w:color="auto"/>
        <w:bottom w:val="none" w:sz="0" w:space="0" w:color="auto"/>
        <w:right w:val="none" w:sz="0" w:space="0" w:color="auto"/>
      </w:divBdr>
    </w:div>
    <w:div w:id="1483153893">
      <w:bodyDiv w:val="1"/>
      <w:marLeft w:val="0"/>
      <w:marRight w:val="0"/>
      <w:marTop w:val="0"/>
      <w:marBottom w:val="0"/>
      <w:divBdr>
        <w:top w:val="none" w:sz="0" w:space="0" w:color="auto"/>
        <w:left w:val="none" w:sz="0" w:space="0" w:color="auto"/>
        <w:bottom w:val="none" w:sz="0" w:space="0" w:color="auto"/>
        <w:right w:val="none" w:sz="0" w:space="0" w:color="auto"/>
      </w:divBdr>
    </w:div>
    <w:div w:id="1492597344">
      <w:bodyDiv w:val="1"/>
      <w:marLeft w:val="0"/>
      <w:marRight w:val="0"/>
      <w:marTop w:val="0"/>
      <w:marBottom w:val="0"/>
      <w:divBdr>
        <w:top w:val="none" w:sz="0" w:space="0" w:color="auto"/>
        <w:left w:val="none" w:sz="0" w:space="0" w:color="auto"/>
        <w:bottom w:val="none" w:sz="0" w:space="0" w:color="auto"/>
        <w:right w:val="none" w:sz="0" w:space="0" w:color="auto"/>
      </w:divBdr>
    </w:div>
    <w:div w:id="1513572065">
      <w:bodyDiv w:val="1"/>
      <w:marLeft w:val="0"/>
      <w:marRight w:val="0"/>
      <w:marTop w:val="0"/>
      <w:marBottom w:val="0"/>
      <w:divBdr>
        <w:top w:val="none" w:sz="0" w:space="0" w:color="auto"/>
        <w:left w:val="none" w:sz="0" w:space="0" w:color="auto"/>
        <w:bottom w:val="none" w:sz="0" w:space="0" w:color="auto"/>
        <w:right w:val="none" w:sz="0" w:space="0" w:color="auto"/>
      </w:divBdr>
    </w:div>
    <w:div w:id="1516572300">
      <w:bodyDiv w:val="1"/>
      <w:marLeft w:val="0"/>
      <w:marRight w:val="0"/>
      <w:marTop w:val="0"/>
      <w:marBottom w:val="0"/>
      <w:divBdr>
        <w:top w:val="none" w:sz="0" w:space="0" w:color="auto"/>
        <w:left w:val="none" w:sz="0" w:space="0" w:color="auto"/>
        <w:bottom w:val="none" w:sz="0" w:space="0" w:color="auto"/>
        <w:right w:val="none" w:sz="0" w:space="0" w:color="auto"/>
      </w:divBdr>
    </w:div>
    <w:div w:id="1519008656">
      <w:bodyDiv w:val="1"/>
      <w:marLeft w:val="0"/>
      <w:marRight w:val="0"/>
      <w:marTop w:val="0"/>
      <w:marBottom w:val="0"/>
      <w:divBdr>
        <w:top w:val="none" w:sz="0" w:space="0" w:color="auto"/>
        <w:left w:val="none" w:sz="0" w:space="0" w:color="auto"/>
        <w:bottom w:val="none" w:sz="0" w:space="0" w:color="auto"/>
        <w:right w:val="none" w:sz="0" w:space="0" w:color="auto"/>
      </w:divBdr>
    </w:div>
    <w:div w:id="1519737265">
      <w:bodyDiv w:val="1"/>
      <w:marLeft w:val="0"/>
      <w:marRight w:val="0"/>
      <w:marTop w:val="0"/>
      <w:marBottom w:val="0"/>
      <w:divBdr>
        <w:top w:val="none" w:sz="0" w:space="0" w:color="auto"/>
        <w:left w:val="none" w:sz="0" w:space="0" w:color="auto"/>
        <w:bottom w:val="none" w:sz="0" w:space="0" w:color="auto"/>
        <w:right w:val="none" w:sz="0" w:space="0" w:color="auto"/>
      </w:divBdr>
    </w:div>
    <w:div w:id="1527140004">
      <w:bodyDiv w:val="1"/>
      <w:marLeft w:val="0"/>
      <w:marRight w:val="0"/>
      <w:marTop w:val="0"/>
      <w:marBottom w:val="0"/>
      <w:divBdr>
        <w:top w:val="none" w:sz="0" w:space="0" w:color="auto"/>
        <w:left w:val="none" w:sz="0" w:space="0" w:color="auto"/>
        <w:bottom w:val="none" w:sz="0" w:space="0" w:color="auto"/>
        <w:right w:val="none" w:sz="0" w:space="0" w:color="auto"/>
      </w:divBdr>
    </w:div>
    <w:div w:id="1530341606">
      <w:bodyDiv w:val="1"/>
      <w:marLeft w:val="0"/>
      <w:marRight w:val="0"/>
      <w:marTop w:val="0"/>
      <w:marBottom w:val="0"/>
      <w:divBdr>
        <w:top w:val="none" w:sz="0" w:space="0" w:color="auto"/>
        <w:left w:val="none" w:sz="0" w:space="0" w:color="auto"/>
        <w:bottom w:val="none" w:sz="0" w:space="0" w:color="auto"/>
        <w:right w:val="none" w:sz="0" w:space="0" w:color="auto"/>
      </w:divBdr>
    </w:div>
    <w:div w:id="1531187853">
      <w:bodyDiv w:val="1"/>
      <w:marLeft w:val="0"/>
      <w:marRight w:val="0"/>
      <w:marTop w:val="0"/>
      <w:marBottom w:val="0"/>
      <w:divBdr>
        <w:top w:val="none" w:sz="0" w:space="0" w:color="auto"/>
        <w:left w:val="none" w:sz="0" w:space="0" w:color="auto"/>
        <w:bottom w:val="none" w:sz="0" w:space="0" w:color="auto"/>
        <w:right w:val="none" w:sz="0" w:space="0" w:color="auto"/>
      </w:divBdr>
    </w:div>
    <w:div w:id="1532575289">
      <w:bodyDiv w:val="1"/>
      <w:marLeft w:val="0"/>
      <w:marRight w:val="0"/>
      <w:marTop w:val="0"/>
      <w:marBottom w:val="0"/>
      <w:divBdr>
        <w:top w:val="none" w:sz="0" w:space="0" w:color="auto"/>
        <w:left w:val="none" w:sz="0" w:space="0" w:color="auto"/>
        <w:bottom w:val="none" w:sz="0" w:space="0" w:color="auto"/>
        <w:right w:val="none" w:sz="0" w:space="0" w:color="auto"/>
      </w:divBdr>
    </w:div>
    <w:div w:id="1533764697">
      <w:bodyDiv w:val="1"/>
      <w:marLeft w:val="0"/>
      <w:marRight w:val="0"/>
      <w:marTop w:val="0"/>
      <w:marBottom w:val="0"/>
      <w:divBdr>
        <w:top w:val="none" w:sz="0" w:space="0" w:color="auto"/>
        <w:left w:val="none" w:sz="0" w:space="0" w:color="auto"/>
        <w:bottom w:val="none" w:sz="0" w:space="0" w:color="auto"/>
        <w:right w:val="none" w:sz="0" w:space="0" w:color="auto"/>
      </w:divBdr>
    </w:div>
    <w:div w:id="1538350159">
      <w:bodyDiv w:val="1"/>
      <w:marLeft w:val="0"/>
      <w:marRight w:val="0"/>
      <w:marTop w:val="0"/>
      <w:marBottom w:val="0"/>
      <w:divBdr>
        <w:top w:val="none" w:sz="0" w:space="0" w:color="auto"/>
        <w:left w:val="none" w:sz="0" w:space="0" w:color="auto"/>
        <w:bottom w:val="none" w:sz="0" w:space="0" w:color="auto"/>
        <w:right w:val="none" w:sz="0" w:space="0" w:color="auto"/>
      </w:divBdr>
    </w:div>
    <w:div w:id="1554927239">
      <w:bodyDiv w:val="1"/>
      <w:marLeft w:val="0"/>
      <w:marRight w:val="0"/>
      <w:marTop w:val="0"/>
      <w:marBottom w:val="0"/>
      <w:divBdr>
        <w:top w:val="none" w:sz="0" w:space="0" w:color="auto"/>
        <w:left w:val="none" w:sz="0" w:space="0" w:color="auto"/>
        <w:bottom w:val="none" w:sz="0" w:space="0" w:color="auto"/>
        <w:right w:val="none" w:sz="0" w:space="0" w:color="auto"/>
      </w:divBdr>
    </w:div>
    <w:div w:id="1560626004">
      <w:bodyDiv w:val="1"/>
      <w:marLeft w:val="0"/>
      <w:marRight w:val="0"/>
      <w:marTop w:val="0"/>
      <w:marBottom w:val="0"/>
      <w:divBdr>
        <w:top w:val="none" w:sz="0" w:space="0" w:color="auto"/>
        <w:left w:val="none" w:sz="0" w:space="0" w:color="auto"/>
        <w:bottom w:val="none" w:sz="0" w:space="0" w:color="auto"/>
        <w:right w:val="none" w:sz="0" w:space="0" w:color="auto"/>
      </w:divBdr>
    </w:div>
    <w:div w:id="1561750547">
      <w:bodyDiv w:val="1"/>
      <w:marLeft w:val="0"/>
      <w:marRight w:val="0"/>
      <w:marTop w:val="0"/>
      <w:marBottom w:val="0"/>
      <w:divBdr>
        <w:top w:val="none" w:sz="0" w:space="0" w:color="auto"/>
        <w:left w:val="none" w:sz="0" w:space="0" w:color="auto"/>
        <w:bottom w:val="none" w:sz="0" w:space="0" w:color="auto"/>
        <w:right w:val="none" w:sz="0" w:space="0" w:color="auto"/>
      </w:divBdr>
    </w:div>
    <w:div w:id="1562792611">
      <w:bodyDiv w:val="1"/>
      <w:marLeft w:val="0"/>
      <w:marRight w:val="0"/>
      <w:marTop w:val="0"/>
      <w:marBottom w:val="0"/>
      <w:divBdr>
        <w:top w:val="none" w:sz="0" w:space="0" w:color="auto"/>
        <w:left w:val="none" w:sz="0" w:space="0" w:color="auto"/>
        <w:bottom w:val="none" w:sz="0" w:space="0" w:color="auto"/>
        <w:right w:val="none" w:sz="0" w:space="0" w:color="auto"/>
      </w:divBdr>
    </w:div>
    <w:div w:id="1564293670">
      <w:bodyDiv w:val="1"/>
      <w:marLeft w:val="0"/>
      <w:marRight w:val="0"/>
      <w:marTop w:val="0"/>
      <w:marBottom w:val="0"/>
      <w:divBdr>
        <w:top w:val="none" w:sz="0" w:space="0" w:color="auto"/>
        <w:left w:val="none" w:sz="0" w:space="0" w:color="auto"/>
        <w:bottom w:val="none" w:sz="0" w:space="0" w:color="auto"/>
        <w:right w:val="none" w:sz="0" w:space="0" w:color="auto"/>
      </w:divBdr>
    </w:div>
    <w:div w:id="1566140732">
      <w:bodyDiv w:val="1"/>
      <w:marLeft w:val="0"/>
      <w:marRight w:val="0"/>
      <w:marTop w:val="0"/>
      <w:marBottom w:val="0"/>
      <w:divBdr>
        <w:top w:val="none" w:sz="0" w:space="0" w:color="auto"/>
        <w:left w:val="none" w:sz="0" w:space="0" w:color="auto"/>
        <w:bottom w:val="none" w:sz="0" w:space="0" w:color="auto"/>
        <w:right w:val="none" w:sz="0" w:space="0" w:color="auto"/>
      </w:divBdr>
    </w:div>
    <w:div w:id="1566649835">
      <w:bodyDiv w:val="1"/>
      <w:marLeft w:val="0"/>
      <w:marRight w:val="0"/>
      <w:marTop w:val="0"/>
      <w:marBottom w:val="0"/>
      <w:divBdr>
        <w:top w:val="none" w:sz="0" w:space="0" w:color="auto"/>
        <w:left w:val="none" w:sz="0" w:space="0" w:color="auto"/>
        <w:bottom w:val="none" w:sz="0" w:space="0" w:color="auto"/>
        <w:right w:val="none" w:sz="0" w:space="0" w:color="auto"/>
      </w:divBdr>
    </w:div>
    <w:div w:id="1569997634">
      <w:bodyDiv w:val="1"/>
      <w:marLeft w:val="0"/>
      <w:marRight w:val="0"/>
      <w:marTop w:val="0"/>
      <w:marBottom w:val="0"/>
      <w:divBdr>
        <w:top w:val="none" w:sz="0" w:space="0" w:color="auto"/>
        <w:left w:val="none" w:sz="0" w:space="0" w:color="auto"/>
        <w:bottom w:val="none" w:sz="0" w:space="0" w:color="auto"/>
        <w:right w:val="none" w:sz="0" w:space="0" w:color="auto"/>
      </w:divBdr>
    </w:div>
    <w:div w:id="1580023336">
      <w:bodyDiv w:val="1"/>
      <w:marLeft w:val="0"/>
      <w:marRight w:val="0"/>
      <w:marTop w:val="0"/>
      <w:marBottom w:val="0"/>
      <w:divBdr>
        <w:top w:val="none" w:sz="0" w:space="0" w:color="auto"/>
        <w:left w:val="none" w:sz="0" w:space="0" w:color="auto"/>
        <w:bottom w:val="none" w:sz="0" w:space="0" w:color="auto"/>
        <w:right w:val="none" w:sz="0" w:space="0" w:color="auto"/>
      </w:divBdr>
    </w:div>
    <w:div w:id="1583488708">
      <w:bodyDiv w:val="1"/>
      <w:marLeft w:val="0"/>
      <w:marRight w:val="0"/>
      <w:marTop w:val="0"/>
      <w:marBottom w:val="0"/>
      <w:divBdr>
        <w:top w:val="none" w:sz="0" w:space="0" w:color="auto"/>
        <w:left w:val="none" w:sz="0" w:space="0" w:color="auto"/>
        <w:bottom w:val="none" w:sz="0" w:space="0" w:color="auto"/>
        <w:right w:val="none" w:sz="0" w:space="0" w:color="auto"/>
      </w:divBdr>
    </w:div>
    <w:div w:id="1593664377">
      <w:bodyDiv w:val="1"/>
      <w:marLeft w:val="0"/>
      <w:marRight w:val="0"/>
      <w:marTop w:val="0"/>
      <w:marBottom w:val="0"/>
      <w:divBdr>
        <w:top w:val="none" w:sz="0" w:space="0" w:color="auto"/>
        <w:left w:val="none" w:sz="0" w:space="0" w:color="auto"/>
        <w:bottom w:val="none" w:sz="0" w:space="0" w:color="auto"/>
        <w:right w:val="none" w:sz="0" w:space="0" w:color="auto"/>
      </w:divBdr>
    </w:div>
    <w:div w:id="1603538155">
      <w:bodyDiv w:val="1"/>
      <w:marLeft w:val="0"/>
      <w:marRight w:val="0"/>
      <w:marTop w:val="0"/>
      <w:marBottom w:val="0"/>
      <w:divBdr>
        <w:top w:val="none" w:sz="0" w:space="0" w:color="auto"/>
        <w:left w:val="none" w:sz="0" w:space="0" w:color="auto"/>
        <w:bottom w:val="none" w:sz="0" w:space="0" w:color="auto"/>
        <w:right w:val="none" w:sz="0" w:space="0" w:color="auto"/>
      </w:divBdr>
    </w:div>
    <w:div w:id="1604923048">
      <w:bodyDiv w:val="1"/>
      <w:marLeft w:val="0"/>
      <w:marRight w:val="0"/>
      <w:marTop w:val="0"/>
      <w:marBottom w:val="0"/>
      <w:divBdr>
        <w:top w:val="none" w:sz="0" w:space="0" w:color="auto"/>
        <w:left w:val="none" w:sz="0" w:space="0" w:color="auto"/>
        <w:bottom w:val="none" w:sz="0" w:space="0" w:color="auto"/>
        <w:right w:val="none" w:sz="0" w:space="0" w:color="auto"/>
      </w:divBdr>
    </w:div>
    <w:div w:id="1611088651">
      <w:bodyDiv w:val="1"/>
      <w:marLeft w:val="0"/>
      <w:marRight w:val="0"/>
      <w:marTop w:val="0"/>
      <w:marBottom w:val="0"/>
      <w:divBdr>
        <w:top w:val="none" w:sz="0" w:space="0" w:color="auto"/>
        <w:left w:val="none" w:sz="0" w:space="0" w:color="auto"/>
        <w:bottom w:val="none" w:sz="0" w:space="0" w:color="auto"/>
        <w:right w:val="none" w:sz="0" w:space="0" w:color="auto"/>
      </w:divBdr>
    </w:div>
    <w:div w:id="1612973406">
      <w:bodyDiv w:val="1"/>
      <w:marLeft w:val="0"/>
      <w:marRight w:val="0"/>
      <w:marTop w:val="0"/>
      <w:marBottom w:val="0"/>
      <w:divBdr>
        <w:top w:val="none" w:sz="0" w:space="0" w:color="auto"/>
        <w:left w:val="none" w:sz="0" w:space="0" w:color="auto"/>
        <w:bottom w:val="none" w:sz="0" w:space="0" w:color="auto"/>
        <w:right w:val="none" w:sz="0" w:space="0" w:color="auto"/>
      </w:divBdr>
    </w:div>
    <w:div w:id="1615556522">
      <w:bodyDiv w:val="1"/>
      <w:marLeft w:val="0"/>
      <w:marRight w:val="0"/>
      <w:marTop w:val="0"/>
      <w:marBottom w:val="0"/>
      <w:divBdr>
        <w:top w:val="none" w:sz="0" w:space="0" w:color="auto"/>
        <w:left w:val="none" w:sz="0" w:space="0" w:color="auto"/>
        <w:bottom w:val="none" w:sz="0" w:space="0" w:color="auto"/>
        <w:right w:val="none" w:sz="0" w:space="0" w:color="auto"/>
      </w:divBdr>
    </w:div>
    <w:div w:id="1620718699">
      <w:bodyDiv w:val="1"/>
      <w:marLeft w:val="0"/>
      <w:marRight w:val="0"/>
      <w:marTop w:val="0"/>
      <w:marBottom w:val="0"/>
      <w:divBdr>
        <w:top w:val="none" w:sz="0" w:space="0" w:color="auto"/>
        <w:left w:val="none" w:sz="0" w:space="0" w:color="auto"/>
        <w:bottom w:val="none" w:sz="0" w:space="0" w:color="auto"/>
        <w:right w:val="none" w:sz="0" w:space="0" w:color="auto"/>
      </w:divBdr>
    </w:div>
    <w:div w:id="1624266398">
      <w:bodyDiv w:val="1"/>
      <w:marLeft w:val="0"/>
      <w:marRight w:val="0"/>
      <w:marTop w:val="0"/>
      <w:marBottom w:val="0"/>
      <w:divBdr>
        <w:top w:val="none" w:sz="0" w:space="0" w:color="auto"/>
        <w:left w:val="none" w:sz="0" w:space="0" w:color="auto"/>
        <w:bottom w:val="none" w:sz="0" w:space="0" w:color="auto"/>
        <w:right w:val="none" w:sz="0" w:space="0" w:color="auto"/>
      </w:divBdr>
    </w:div>
    <w:div w:id="1627395140">
      <w:bodyDiv w:val="1"/>
      <w:marLeft w:val="0"/>
      <w:marRight w:val="0"/>
      <w:marTop w:val="0"/>
      <w:marBottom w:val="0"/>
      <w:divBdr>
        <w:top w:val="none" w:sz="0" w:space="0" w:color="auto"/>
        <w:left w:val="none" w:sz="0" w:space="0" w:color="auto"/>
        <w:bottom w:val="none" w:sz="0" w:space="0" w:color="auto"/>
        <w:right w:val="none" w:sz="0" w:space="0" w:color="auto"/>
      </w:divBdr>
    </w:div>
    <w:div w:id="1628659168">
      <w:bodyDiv w:val="1"/>
      <w:marLeft w:val="0"/>
      <w:marRight w:val="0"/>
      <w:marTop w:val="0"/>
      <w:marBottom w:val="0"/>
      <w:divBdr>
        <w:top w:val="none" w:sz="0" w:space="0" w:color="auto"/>
        <w:left w:val="none" w:sz="0" w:space="0" w:color="auto"/>
        <w:bottom w:val="none" w:sz="0" w:space="0" w:color="auto"/>
        <w:right w:val="none" w:sz="0" w:space="0" w:color="auto"/>
      </w:divBdr>
    </w:div>
    <w:div w:id="1630433421">
      <w:bodyDiv w:val="1"/>
      <w:marLeft w:val="0"/>
      <w:marRight w:val="0"/>
      <w:marTop w:val="0"/>
      <w:marBottom w:val="0"/>
      <w:divBdr>
        <w:top w:val="none" w:sz="0" w:space="0" w:color="auto"/>
        <w:left w:val="none" w:sz="0" w:space="0" w:color="auto"/>
        <w:bottom w:val="none" w:sz="0" w:space="0" w:color="auto"/>
        <w:right w:val="none" w:sz="0" w:space="0" w:color="auto"/>
      </w:divBdr>
    </w:div>
    <w:div w:id="1631395612">
      <w:bodyDiv w:val="1"/>
      <w:marLeft w:val="0"/>
      <w:marRight w:val="0"/>
      <w:marTop w:val="0"/>
      <w:marBottom w:val="0"/>
      <w:divBdr>
        <w:top w:val="none" w:sz="0" w:space="0" w:color="auto"/>
        <w:left w:val="none" w:sz="0" w:space="0" w:color="auto"/>
        <w:bottom w:val="none" w:sz="0" w:space="0" w:color="auto"/>
        <w:right w:val="none" w:sz="0" w:space="0" w:color="auto"/>
      </w:divBdr>
    </w:div>
    <w:div w:id="1632050244">
      <w:bodyDiv w:val="1"/>
      <w:marLeft w:val="0"/>
      <w:marRight w:val="0"/>
      <w:marTop w:val="0"/>
      <w:marBottom w:val="0"/>
      <w:divBdr>
        <w:top w:val="none" w:sz="0" w:space="0" w:color="auto"/>
        <w:left w:val="none" w:sz="0" w:space="0" w:color="auto"/>
        <w:bottom w:val="none" w:sz="0" w:space="0" w:color="auto"/>
        <w:right w:val="none" w:sz="0" w:space="0" w:color="auto"/>
      </w:divBdr>
    </w:div>
    <w:div w:id="1632445607">
      <w:bodyDiv w:val="1"/>
      <w:marLeft w:val="0"/>
      <w:marRight w:val="0"/>
      <w:marTop w:val="0"/>
      <w:marBottom w:val="0"/>
      <w:divBdr>
        <w:top w:val="none" w:sz="0" w:space="0" w:color="auto"/>
        <w:left w:val="none" w:sz="0" w:space="0" w:color="auto"/>
        <w:bottom w:val="none" w:sz="0" w:space="0" w:color="auto"/>
        <w:right w:val="none" w:sz="0" w:space="0" w:color="auto"/>
      </w:divBdr>
    </w:div>
    <w:div w:id="1633636089">
      <w:bodyDiv w:val="1"/>
      <w:marLeft w:val="0"/>
      <w:marRight w:val="0"/>
      <w:marTop w:val="0"/>
      <w:marBottom w:val="0"/>
      <w:divBdr>
        <w:top w:val="none" w:sz="0" w:space="0" w:color="auto"/>
        <w:left w:val="none" w:sz="0" w:space="0" w:color="auto"/>
        <w:bottom w:val="none" w:sz="0" w:space="0" w:color="auto"/>
        <w:right w:val="none" w:sz="0" w:space="0" w:color="auto"/>
      </w:divBdr>
    </w:div>
    <w:div w:id="1640837731">
      <w:bodyDiv w:val="1"/>
      <w:marLeft w:val="0"/>
      <w:marRight w:val="0"/>
      <w:marTop w:val="0"/>
      <w:marBottom w:val="0"/>
      <w:divBdr>
        <w:top w:val="none" w:sz="0" w:space="0" w:color="auto"/>
        <w:left w:val="none" w:sz="0" w:space="0" w:color="auto"/>
        <w:bottom w:val="none" w:sz="0" w:space="0" w:color="auto"/>
        <w:right w:val="none" w:sz="0" w:space="0" w:color="auto"/>
      </w:divBdr>
    </w:div>
    <w:div w:id="1644044682">
      <w:bodyDiv w:val="1"/>
      <w:marLeft w:val="0"/>
      <w:marRight w:val="0"/>
      <w:marTop w:val="0"/>
      <w:marBottom w:val="0"/>
      <w:divBdr>
        <w:top w:val="none" w:sz="0" w:space="0" w:color="auto"/>
        <w:left w:val="none" w:sz="0" w:space="0" w:color="auto"/>
        <w:bottom w:val="none" w:sz="0" w:space="0" w:color="auto"/>
        <w:right w:val="none" w:sz="0" w:space="0" w:color="auto"/>
      </w:divBdr>
    </w:div>
    <w:div w:id="1645545893">
      <w:bodyDiv w:val="1"/>
      <w:marLeft w:val="0"/>
      <w:marRight w:val="0"/>
      <w:marTop w:val="0"/>
      <w:marBottom w:val="0"/>
      <w:divBdr>
        <w:top w:val="none" w:sz="0" w:space="0" w:color="auto"/>
        <w:left w:val="none" w:sz="0" w:space="0" w:color="auto"/>
        <w:bottom w:val="none" w:sz="0" w:space="0" w:color="auto"/>
        <w:right w:val="none" w:sz="0" w:space="0" w:color="auto"/>
      </w:divBdr>
    </w:div>
    <w:div w:id="1647315307">
      <w:bodyDiv w:val="1"/>
      <w:marLeft w:val="0"/>
      <w:marRight w:val="0"/>
      <w:marTop w:val="0"/>
      <w:marBottom w:val="0"/>
      <w:divBdr>
        <w:top w:val="none" w:sz="0" w:space="0" w:color="auto"/>
        <w:left w:val="none" w:sz="0" w:space="0" w:color="auto"/>
        <w:bottom w:val="none" w:sz="0" w:space="0" w:color="auto"/>
        <w:right w:val="none" w:sz="0" w:space="0" w:color="auto"/>
      </w:divBdr>
    </w:div>
    <w:div w:id="1662276713">
      <w:bodyDiv w:val="1"/>
      <w:marLeft w:val="0"/>
      <w:marRight w:val="0"/>
      <w:marTop w:val="0"/>
      <w:marBottom w:val="0"/>
      <w:divBdr>
        <w:top w:val="none" w:sz="0" w:space="0" w:color="auto"/>
        <w:left w:val="none" w:sz="0" w:space="0" w:color="auto"/>
        <w:bottom w:val="none" w:sz="0" w:space="0" w:color="auto"/>
        <w:right w:val="none" w:sz="0" w:space="0" w:color="auto"/>
      </w:divBdr>
    </w:div>
    <w:div w:id="1668359914">
      <w:bodyDiv w:val="1"/>
      <w:marLeft w:val="0"/>
      <w:marRight w:val="0"/>
      <w:marTop w:val="0"/>
      <w:marBottom w:val="0"/>
      <w:divBdr>
        <w:top w:val="none" w:sz="0" w:space="0" w:color="auto"/>
        <w:left w:val="none" w:sz="0" w:space="0" w:color="auto"/>
        <w:bottom w:val="none" w:sz="0" w:space="0" w:color="auto"/>
        <w:right w:val="none" w:sz="0" w:space="0" w:color="auto"/>
      </w:divBdr>
    </w:div>
    <w:div w:id="1669478931">
      <w:bodyDiv w:val="1"/>
      <w:marLeft w:val="0"/>
      <w:marRight w:val="0"/>
      <w:marTop w:val="0"/>
      <w:marBottom w:val="0"/>
      <w:divBdr>
        <w:top w:val="none" w:sz="0" w:space="0" w:color="auto"/>
        <w:left w:val="none" w:sz="0" w:space="0" w:color="auto"/>
        <w:bottom w:val="none" w:sz="0" w:space="0" w:color="auto"/>
        <w:right w:val="none" w:sz="0" w:space="0" w:color="auto"/>
      </w:divBdr>
    </w:div>
    <w:div w:id="1675650213">
      <w:bodyDiv w:val="1"/>
      <w:marLeft w:val="0"/>
      <w:marRight w:val="0"/>
      <w:marTop w:val="0"/>
      <w:marBottom w:val="0"/>
      <w:divBdr>
        <w:top w:val="none" w:sz="0" w:space="0" w:color="auto"/>
        <w:left w:val="none" w:sz="0" w:space="0" w:color="auto"/>
        <w:bottom w:val="none" w:sz="0" w:space="0" w:color="auto"/>
        <w:right w:val="none" w:sz="0" w:space="0" w:color="auto"/>
      </w:divBdr>
    </w:div>
    <w:div w:id="1681152677">
      <w:bodyDiv w:val="1"/>
      <w:marLeft w:val="0"/>
      <w:marRight w:val="0"/>
      <w:marTop w:val="0"/>
      <w:marBottom w:val="0"/>
      <w:divBdr>
        <w:top w:val="none" w:sz="0" w:space="0" w:color="auto"/>
        <w:left w:val="none" w:sz="0" w:space="0" w:color="auto"/>
        <w:bottom w:val="none" w:sz="0" w:space="0" w:color="auto"/>
        <w:right w:val="none" w:sz="0" w:space="0" w:color="auto"/>
      </w:divBdr>
    </w:div>
    <w:div w:id="1687639129">
      <w:bodyDiv w:val="1"/>
      <w:marLeft w:val="0"/>
      <w:marRight w:val="0"/>
      <w:marTop w:val="0"/>
      <w:marBottom w:val="0"/>
      <w:divBdr>
        <w:top w:val="none" w:sz="0" w:space="0" w:color="auto"/>
        <w:left w:val="none" w:sz="0" w:space="0" w:color="auto"/>
        <w:bottom w:val="none" w:sz="0" w:space="0" w:color="auto"/>
        <w:right w:val="none" w:sz="0" w:space="0" w:color="auto"/>
      </w:divBdr>
    </w:div>
    <w:div w:id="1690444336">
      <w:bodyDiv w:val="1"/>
      <w:marLeft w:val="0"/>
      <w:marRight w:val="0"/>
      <w:marTop w:val="0"/>
      <w:marBottom w:val="0"/>
      <w:divBdr>
        <w:top w:val="none" w:sz="0" w:space="0" w:color="auto"/>
        <w:left w:val="none" w:sz="0" w:space="0" w:color="auto"/>
        <w:bottom w:val="none" w:sz="0" w:space="0" w:color="auto"/>
        <w:right w:val="none" w:sz="0" w:space="0" w:color="auto"/>
      </w:divBdr>
    </w:div>
    <w:div w:id="1701979428">
      <w:bodyDiv w:val="1"/>
      <w:marLeft w:val="0"/>
      <w:marRight w:val="0"/>
      <w:marTop w:val="0"/>
      <w:marBottom w:val="0"/>
      <w:divBdr>
        <w:top w:val="none" w:sz="0" w:space="0" w:color="auto"/>
        <w:left w:val="none" w:sz="0" w:space="0" w:color="auto"/>
        <w:bottom w:val="none" w:sz="0" w:space="0" w:color="auto"/>
        <w:right w:val="none" w:sz="0" w:space="0" w:color="auto"/>
      </w:divBdr>
    </w:div>
    <w:div w:id="1702782488">
      <w:bodyDiv w:val="1"/>
      <w:marLeft w:val="0"/>
      <w:marRight w:val="0"/>
      <w:marTop w:val="0"/>
      <w:marBottom w:val="0"/>
      <w:divBdr>
        <w:top w:val="none" w:sz="0" w:space="0" w:color="auto"/>
        <w:left w:val="none" w:sz="0" w:space="0" w:color="auto"/>
        <w:bottom w:val="none" w:sz="0" w:space="0" w:color="auto"/>
        <w:right w:val="none" w:sz="0" w:space="0" w:color="auto"/>
      </w:divBdr>
    </w:div>
    <w:div w:id="1705253685">
      <w:bodyDiv w:val="1"/>
      <w:marLeft w:val="0"/>
      <w:marRight w:val="0"/>
      <w:marTop w:val="0"/>
      <w:marBottom w:val="0"/>
      <w:divBdr>
        <w:top w:val="none" w:sz="0" w:space="0" w:color="auto"/>
        <w:left w:val="none" w:sz="0" w:space="0" w:color="auto"/>
        <w:bottom w:val="none" w:sz="0" w:space="0" w:color="auto"/>
        <w:right w:val="none" w:sz="0" w:space="0" w:color="auto"/>
      </w:divBdr>
    </w:div>
    <w:div w:id="1705595425">
      <w:bodyDiv w:val="1"/>
      <w:marLeft w:val="0"/>
      <w:marRight w:val="0"/>
      <w:marTop w:val="0"/>
      <w:marBottom w:val="0"/>
      <w:divBdr>
        <w:top w:val="none" w:sz="0" w:space="0" w:color="auto"/>
        <w:left w:val="none" w:sz="0" w:space="0" w:color="auto"/>
        <w:bottom w:val="none" w:sz="0" w:space="0" w:color="auto"/>
        <w:right w:val="none" w:sz="0" w:space="0" w:color="auto"/>
      </w:divBdr>
    </w:div>
    <w:div w:id="1710379794">
      <w:bodyDiv w:val="1"/>
      <w:marLeft w:val="0"/>
      <w:marRight w:val="0"/>
      <w:marTop w:val="0"/>
      <w:marBottom w:val="0"/>
      <w:divBdr>
        <w:top w:val="none" w:sz="0" w:space="0" w:color="auto"/>
        <w:left w:val="none" w:sz="0" w:space="0" w:color="auto"/>
        <w:bottom w:val="none" w:sz="0" w:space="0" w:color="auto"/>
        <w:right w:val="none" w:sz="0" w:space="0" w:color="auto"/>
      </w:divBdr>
    </w:div>
    <w:div w:id="1710884443">
      <w:bodyDiv w:val="1"/>
      <w:marLeft w:val="0"/>
      <w:marRight w:val="0"/>
      <w:marTop w:val="0"/>
      <w:marBottom w:val="0"/>
      <w:divBdr>
        <w:top w:val="none" w:sz="0" w:space="0" w:color="auto"/>
        <w:left w:val="none" w:sz="0" w:space="0" w:color="auto"/>
        <w:bottom w:val="none" w:sz="0" w:space="0" w:color="auto"/>
        <w:right w:val="none" w:sz="0" w:space="0" w:color="auto"/>
      </w:divBdr>
    </w:div>
    <w:div w:id="1714311518">
      <w:bodyDiv w:val="1"/>
      <w:marLeft w:val="0"/>
      <w:marRight w:val="0"/>
      <w:marTop w:val="0"/>
      <w:marBottom w:val="0"/>
      <w:divBdr>
        <w:top w:val="none" w:sz="0" w:space="0" w:color="auto"/>
        <w:left w:val="none" w:sz="0" w:space="0" w:color="auto"/>
        <w:bottom w:val="none" w:sz="0" w:space="0" w:color="auto"/>
        <w:right w:val="none" w:sz="0" w:space="0" w:color="auto"/>
      </w:divBdr>
    </w:div>
    <w:div w:id="1716811604">
      <w:bodyDiv w:val="1"/>
      <w:marLeft w:val="0"/>
      <w:marRight w:val="0"/>
      <w:marTop w:val="0"/>
      <w:marBottom w:val="0"/>
      <w:divBdr>
        <w:top w:val="none" w:sz="0" w:space="0" w:color="auto"/>
        <w:left w:val="none" w:sz="0" w:space="0" w:color="auto"/>
        <w:bottom w:val="none" w:sz="0" w:space="0" w:color="auto"/>
        <w:right w:val="none" w:sz="0" w:space="0" w:color="auto"/>
      </w:divBdr>
    </w:div>
    <w:div w:id="1717462252">
      <w:bodyDiv w:val="1"/>
      <w:marLeft w:val="0"/>
      <w:marRight w:val="0"/>
      <w:marTop w:val="0"/>
      <w:marBottom w:val="0"/>
      <w:divBdr>
        <w:top w:val="none" w:sz="0" w:space="0" w:color="auto"/>
        <w:left w:val="none" w:sz="0" w:space="0" w:color="auto"/>
        <w:bottom w:val="none" w:sz="0" w:space="0" w:color="auto"/>
        <w:right w:val="none" w:sz="0" w:space="0" w:color="auto"/>
      </w:divBdr>
    </w:div>
    <w:div w:id="1728988096">
      <w:bodyDiv w:val="1"/>
      <w:marLeft w:val="0"/>
      <w:marRight w:val="0"/>
      <w:marTop w:val="0"/>
      <w:marBottom w:val="0"/>
      <w:divBdr>
        <w:top w:val="none" w:sz="0" w:space="0" w:color="auto"/>
        <w:left w:val="none" w:sz="0" w:space="0" w:color="auto"/>
        <w:bottom w:val="none" w:sz="0" w:space="0" w:color="auto"/>
        <w:right w:val="none" w:sz="0" w:space="0" w:color="auto"/>
      </w:divBdr>
    </w:div>
    <w:div w:id="17312687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6519">
      <w:bodyDiv w:val="1"/>
      <w:marLeft w:val="0"/>
      <w:marRight w:val="0"/>
      <w:marTop w:val="0"/>
      <w:marBottom w:val="0"/>
      <w:divBdr>
        <w:top w:val="none" w:sz="0" w:space="0" w:color="auto"/>
        <w:left w:val="none" w:sz="0" w:space="0" w:color="auto"/>
        <w:bottom w:val="none" w:sz="0" w:space="0" w:color="auto"/>
        <w:right w:val="none" w:sz="0" w:space="0" w:color="auto"/>
      </w:divBdr>
    </w:div>
    <w:div w:id="1733776341">
      <w:bodyDiv w:val="1"/>
      <w:marLeft w:val="0"/>
      <w:marRight w:val="0"/>
      <w:marTop w:val="0"/>
      <w:marBottom w:val="0"/>
      <w:divBdr>
        <w:top w:val="none" w:sz="0" w:space="0" w:color="auto"/>
        <w:left w:val="none" w:sz="0" w:space="0" w:color="auto"/>
        <w:bottom w:val="none" w:sz="0" w:space="0" w:color="auto"/>
        <w:right w:val="none" w:sz="0" w:space="0" w:color="auto"/>
      </w:divBdr>
    </w:div>
    <w:div w:id="1736975925">
      <w:bodyDiv w:val="1"/>
      <w:marLeft w:val="0"/>
      <w:marRight w:val="0"/>
      <w:marTop w:val="0"/>
      <w:marBottom w:val="0"/>
      <w:divBdr>
        <w:top w:val="none" w:sz="0" w:space="0" w:color="auto"/>
        <w:left w:val="none" w:sz="0" w:space="0" w:color="auto"/>
        <w:bottom w:val="none" w:sz="0" w:space="0" w:color="auto"/>
        <w:right w:val="none" w:sz="0" w:space="0" w:color="auto"/>
      </w:divBdr>
    </w:div>
    <w:div w:id="1739550957">
      <w:bodyDiv w:val="1"/>
      <w:marLeft w:val="0"/>
      <w:marRight w:val="0"/>
      <w:marTop w:val="0"/>
      <w:marBottom w:val="0"/>
      <w:divBdr>
        <w:top w:val="none" w:sz="0" w:space="0" w:color="auto"/>
        <w:left w:val="none" w:sz="0" w:space="0" w:color="auto"/>
        <w:bottom w:val="none" w:sz="0" w:space="0" w:color="auto"/>
        <w:right w:val="none" w:sz="0" w:space="0" w:color="auto"/>
      </w:divBdr>
    </w:div>
    <w:div w:id="1749576961">
      <w:bodyDiv w:val="1"/>
      <w:marLeft w:val="0"/>
      <w:marRight w:val="0"/>
      <w:marTop w:val="0"/>
      <w:marBottom w:val="0"/>
      <w:divBdr>
        <w:top w:val="none" w:sz="0" w:space="0" w:color="auto"/>
        <w:left w:val="none" w:sz="0" w:space="0" w:color="auto"/>
        <w:bottom w:val="none" w:sz="0" w:space="0" w:color="auto"/>
        <w:right w:val="none" w:sz="0" w:space="0" w:color="auto"/>
      </w:divBdr>
    </w:div>
    <w:div w:id="1751657525">
      <w:bodyDiv w:val="1"/>
      <w:marLeft w:val="0"/>
      <w:marRight w:val="0"/>
      <w:marTop w:val="0"/>
      <w:marBottom w:val="0"/>
      <w:divBdr>
        <w:top w:val="none" w:sz="0" w:space="0" w:color="auto"/>
        <w:left w:val="none" w:sz="0" w:space="0" w:color="auto"/>
        <w:bottom w:val="none" w:sz="0" w:space="0" w:color="auto"/>
        <w:right w:val="none" w:sz="0" w:space="0" w:color="auto"/>
      </w:divBdr>
    </w:div>
    <w:div w:id="175512475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46557">
      <w:bodyDiv w:val="1"/>
      <w:marLeft w:val="0"/>
      <w:marRight w:val="0"/>
      <w:marTop w:val="0"/>
      <w:marBottom w:val="0"/>
      <w:divBdr>
        <w:top w:val="none" w:sz="0" w:space="0" w:color="auto"/>
        <w:left w:val="none" w:sz="0" w:space="0" w:color="auto"/>
        <w:bottom w:val="none" w:sz="0" w:space="0" w:color="auto"/>
        <w:right w:val="none" w:sz="0" w:space="0" w:color="auto"/>
      </w:divBdr>
    </w:div>
    <w:div w:id="1762944689">
      <w:bodyDiv w:val="1"/>
      <w:marLeft w:val="0"/>
      <w:marRight w:val="0"/>
      <w:marTop w:val="0"/>
      <w:marBottom w:val="0"/>
      <w:divBdr>
        <w:top w:val="none" w:sz="0" w:space="0" w:color="auto"/>
        <w:left w:val="none" w:sz="0" w:space="0" w:color="auto"/>
        <w:bottom w:val="none" w:sz="0" w:space="0" w:color="auto"/>
        <w:right w:val="none" w:sz="0" w:space="0" w:color="auto"/>
      </w:divBdr>
    </w:div>
    <w:div w:id="1764491696">
      <w:bodyDiv w:val="1"/>
      <w:marLeft w:val="0"/>
      <w:marRight w:val="0"/>
      <w:marTop w:val="0"/>
      <w:marBottom w:val="0"/>
      <w:divBdr>
        <w:top w:val="none" w:sz="0" w:space="0" w:color="auto"/>
        <w:left w:val="none" w:sz="0" w:space="0" w:color="auto"/>
        <w:bottom w:val="none" w:sz="0" w:space="0" w:color="auto"/>
        <w:right w:val="none" w:sz="0" w:space="0" w:color="auto"/>
      </w:divBdr>
    </w:div>
    <w:div w:id="1776168664">
      <w:bodyDiv w:val="1"/>
      <w:marLeft w:val="0"/>
      <w:marRight w:val="0"/>
      <w:marTop w:val="0"/>
      <w:marBottom w:val="0"/>
      <w:divBdr>
        <w:top w:val="none" w:sz="0" w:space="0" w:color="auto"/>
        <w:left w:val="none" w:sz="0" w:space="0" w:color="auto"/>
        <w:bottom w:val="none" w:sz="0" w:space="0" w:color="auto"/>
        <w:right w:val="none" w:sz="0" w:space="0" w:color="auto"/>
      </w:divBdr>
    </w:div>
    <w:div w:id="1780056030">
      <w:bodyDiv w:val="1"/>
      <w:marLeft w:val="0"/>
      <w:marRight w:val="0"/>
      <w:marTop w:val="0"/>
      <w:marBottom w:val="0"/>
      <w:divBdr>
        <w:top w:val="none" w:sz="0" w:space="0" w:color="auto"/>
        <w:left w:val="none" w:sz="0" w:space="0" w:color="auto"/>
        <w:bottom w:val="none" w:sz="0" w:space="0" w:color="auto"/>
        <w:right w:val="none" w:sz="0" w:space="0" w:color="auto"/>
      </w:divBdr>
    </w:div>
    <w:div w:id="1783380144">
      <w:bodyDiv w:val="1"/>
      <w:marLeft w:val="0"/>
      <w:marRight w:val="0"/>
      <w:marTop w:val="0"/>
      <w:marBottom w:val="0"/>
      <w:divBdr>
        <w:top w:val="none" w:sz="0" w:space="0" w:color="auto"/>
        <w:left w:val="none" w:sz="0" w:space="0" w:color="auto"/>
        <w:bottom w:val="none" w:sz="0" w:space="0" w:color="auto"/>
        <w:right w:val="none" w:sz="0" w:space="0" w:color="auto"/>
      </w:divBdr>
    </w:div>
    <w:div w:id="1788115082">
      <w:bodyDiv w:val="1"/>
      <w:marLeft w:val="0"/>
      <w:marRight w:val="0"/>
      <w:marTop w:val="0"/>
      <w:marBottom w:val="0"/>
      <w:divBdr>
        <w:top w:val="none" w:sz="0" w:space="0" w:color="auto"/>
        <w:left w:val="none" w:sz="0" w:space="0" w:color="auto"/>
        <w:bottom w:val="none" w:sz="0" w:space="0" w:color="auto"/>
        <w:right w:val="none" w:sz="0" w:space="0" w:color="auto"/>
      </w:divBdr>
    </w:div>
    <w:div w:id="1788768898">
      <w:bodyDiv w:val="1"/>
      <w:marLeft w:val="0"/>
      <w:marRight w:val="0"/>
      <w:marTop w:val="0"/>
      <w:marBottom w:val="0"/>
      <w:divBdr>
        <w:top w:val="none" w:sz="0" w:space="0" w:color="auto"/>
        <w:left w:val="none" w:sz="0" w:space="0" w:color="auto"/>
        <w:bottom w:val="none" w:sz="0" w:space="0" w:color="auto"/>
        <w:right w:val="none" w:sz="0" w:space="0" w:color="auto"/>
      </w:divBdr>
    </w:div>
    <w:div w:id="1792625485">
      <w:bodyDiv w:val="1"/>
      <w:marLeft w:val="0"/>
      <w:marRight w:val="0"/>
      <w:marTop w:val="0"/>
      <w:marBottom w:val="0"/>
      <w:divBdr>
        <w:top w:val="none" w:sz="0" w:space="0" w:color="auto"/>
        <w:left w:val="none" w:sz="0" w:space="0" w:color="auto"/>
        <w:bottom w:val="none" w:sz="0" w:space="0" w:color="auto"/>
        <w:right w:val="none" w:sz="0" w:space="0" w:color="auto"/>
      </w:divBdr>
    </w:div>
    <w:div w:id="1794983864">
      <w:bodyDiv w:val="1"/>
      <w:marLeft w:val="0"/>
      <w:marRight w:val="0"/>
      <w:marTop w:val="0"/>
      <w:marBottom w:val="0"/>
      <w:divBdr>
        <w:top w:val="none" w:sz="0" w:space="0" w:color="auto"/>
        <w:left w:val="none" w:sz="0" w:space="0" w:color="auto"/>
        <w:bottom w:val="none" w:sz="0" w:space="0" w:color="auto"/>
        <w:right w:val="none" w:sz="0" w:space="0" w:color="auto"/>
      </w:divBdr>
    </w:div>
    <w:div w:id="1798260572">
      <w:bodyDiv w:val="1"/>
      <w:marLeft w:val="0"/>
      <w:marRight w:val="0"/>
      <w:marTop w:val="0"/>
      <w:marBottom w:val="0"/>
      <w:divBdr>
        <w:top w:val="none" w:sz="0" w:space="0" w:color="auto"/>
        <w:left w:val="none" w:sz="0" w:space="0" w:color="auto"/>
        <w:bottom w:val="none" w:sz="0" w:space="0" w:color="auto"/>
        <w:right w:val="none" w:sz="0" w:space="0" w:color="auto"/>
      </w:divBdr>
    </w:div>
    <w:div w:id="1799371946">
      <w:bodyDiv w:val="1"/>
      <w:marLeft w:val="0"/>
      <w:marRight w:val="0"/>
      <w:marTop w:val="0"/>
      <w:marBottom w:val="0"/>
      <w:divBdr>
        <w:top w:val="none" w:sz="0" w:space="0" w:color="auto"/>
        <w:left w:val="none" w:sz="0" w:space="0" w:color="auto"/>
        <w:bottom w:val="none" w:sz="0" w:space="0" w:color="auto"/>
        <w:right w:val="none" w:sz="0" w:space="0" w:color="auto"/>
      </w:divBdr>
    </w:div>
    <w:div w:id="1801143811">
      <w:bodyDiv w:val="1"/>
      <w:marLeft w:val="0"/>
      <w:marRight w:val="0"/>
      <w:marTop w:val="0"/>
      <w:marBottom w:val="0"/>
      <w:divBdr>
        <w:top w:val="none" w:sz="0" w:space="0" w:color="auto"/>
        <w:left w:val="none" w:sz="0" w:space="0" w:color="auto"/>
        <w:bottom w:val="none" w:sz="0" w:space="0" w:color="auto"/>
        <w:right w:val="none" w:sz="0" w:space="0" w:color="auto"/>
      </w:divBdr>
    </w:div>
    <w:div w:id="1814130861">
      <w:bodyDiv w:val="1"/>
      <w:marLeft w:val="0"/>
      <w:marRight w:val="0"/>
      <w:marTop w:val="0"/>
      <w:marBottom w:val="0"/>
      <w:divBdr>
        <w:top w:val="none" w:sz="0" w:space="0" w:color="auto"/>
        <w:left w:val="none" w:sz="0" w:space="0" w:color="auto"/>
        <w:bottom w:val="none" w:sz="0" w:space="0" w:color="auto"/>
        <w:right w:val="none" w:sz="0" w:space="0" w:color="auto"/>
      </w:divBdr>
    </w:div>
    <w:div w:id="1818644502">
      <w:bodyDiv w:val="1"/>
      <w:marLeft w:val="0"/>
      <w:marRight w:val="0"/>
      <w:marTop w:val="0"/>
      <w:marBottom w:val="0"/>
      <w:divBdr>
        <w:top w:val="none" w:sz="0" w:space="0" w:color="auto"/>
        <w:left w:val="none" w:sz="0" w:space="0" w:color="auto"/>
        <w:bottom w:val="none" w:sz="0" w:space="0" w:color="auto"/>
        <w:right w:val="none" w:sz="0" w:space="0" w:color="auto"/>
      </w:divBdr>
    </w:div>
    <w:div w:id="1824736198">
      <w:bodyDiv w:val="1"/>
      <w:marLeft w:val="0"/>
      <w:marRight w:val="0"/>
      <w:marTop w:val="0"/>
      <w:marBottom w:val="0"/>
      <w:divBdr>
        <w:top w:val="none" w:sz="0" w:space="0" w:color="auto"/>
        <w:left w:val="none" w:sz="0" w:space="0" w:color="auto"/>
        <w:bottom w:val="none" w:sz="0" w:space="0" w:color="auto"/>
        <w:right w:val="none" w:sz="0" w:space="0" w:color="auto"/>
      </w:divBdr>
    </w:div>
    <w:div w:id="183371715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9632571">
      <w:bodyDiv w:val="1"/>
      <w:marLeft w:val="0"/>
      <w:marRight w:val="0"/>
      <w:marTop w:val="0"/>
      <w:marBottom w:val="0"/>
      <w:divBdr>
        <w:top w:val="none" w:sz="0" w:space="0" w:color="auto"/>
        <w:left w:val="none" w:sz="0" w:space="0" w:color="auto"/>
        <w:bottom w:val="none" w:sz="0" w:space="0" w:color="auto"/>
        <w:right w:val="none" w:sz="0" w:space="0" w:color="auto"/>
      </w:divBdr>
    </w:div>
    <w:div w:id="1850829196">
      <w:bodyDiv w:val="1"/>
      <w:marLeft w:val="0"/>
      <w:marRight w:val="0"/>
      <w:marTop w:val="0"/>
      <w:marBottom w:val="0"/>
      <w:divBdr>
        <w:top w:val="none" w:sz="0" w:space="0" w:color="auto"/>
        <w:left w:val="none" w:sz="0" w:space="0" w:color="auto"/>
        <w:bottom w:val="none" w:sz="0" w:space="0" w:color="auto"/>
        <w:right w:val="none" w:sz="0" w:space="0" w:color="auto"/>
      </w:divBdr>
    </w:div>
    <w:div w:id="1852183780">
      <w:bodyDiv w:val="1"/>
      <w:marLeft w:val="0"/>
      <w:marRight w:val="0"/>
      <w:marTop w:val="0"/>
      <w:marBottom w:val="0"/>
      <w:divBdr>
        <w:top w:val="none" w:sz="0" w:space="0" w:color="auto"/>
        <w:left w:val="none" w:sz="0" w:space="0" w:color="auto"/>
        <w:bottom w:val="none" w:sz="0" w:space="0" w:color="auto"/>
        <w:right w:val="none" w:sz="0" w:space="0" w:color="auto"/>
      </w:divBdr>
    </w:div>
    <w:div w:id="1858040568">
      <w:bodyDiv w:val="1"/>
      <w:marLeft w:val="0"/>
      <w:marRight w:val="0"/>
      <w:marTop w:val="0"/>
      <w:marBottom w:val="0"/>
      <w:divBdr>
        <w:top w:val="none" w:sz="0" w:space="0" w:color="auto"/>
        <w:left w:val="none" w:sz="0" w:space="0" w:color="auto"/>
        <w:bottom w:val="none" w:sz="0" w:space="0" w:color="auto"/>
        <w:right w:val="none" w:sz="0" w:space="0" w:color="auto"/>
      </w:divBdr>
    </w:div>
    <w:div w:id="1859463914">
      <w:bodyDiv w:val="1"/>
      <w:marLeft w:val="0"/>
      <w:marRight w:val="0"/>
      <w:marTop w:val="0"/>
      <w:marBottom w:val="0"/>
      <w:divBdr>
        <w:top w:val="none" w:sz="0" w:space="0" w:color="auto"/>
        <w:left w:val="none" w:sz="0" w:space="0" w:color="auto"/>
        <w:bottom w:val="none" w:sz="0" w:space="0" w:color="auto"/>
        <w:right w:val="none" w:sz="0" w:space="0" w:color="auto"/>
      </w:divBdr>
    </w:div>
    <w:div w:id="1859781038">
      <w:bodyDiv w:val="1"/>
      <w:marLeft w:val="0"/>
      <w:marRight w:val="0"/>
      <w:marTop w:val="0"/>
      <w:marBottom w:val="0"/>
      <w:divBdr>
        <w:top w:val="none" w:sz="0" w:space="0" w:color="auto"/>
        <w:left w:val="none" w:sz="0" w:space="0" w:color="auto"/>
        <w:bottom w:val="none" w:sz="0" w:space="0" w:color="auto"/>
        <w:right w:val="none" w:sz="0" w:space="0" w:color="auto"/>
      </w:divBdr>
    </w:div>
    <w:div w:id="1860466612">
      <w:bodyDiv w:val="1"/>
      <w:marLeft w:val="0"/>
      <w:marRight w:val="0"/>
      <w:marTop w:val="0"/>
      <w:marBottom w:val="0"/>
      <w:divBdr>
        <w:top w:val="none" w:sz="0" w:space="0" w:color="auto"/>
        <w:left w:val="none" w:sz="0" w:space="0" w:color="auto"/>
        <w:bottom w:val="none" w:sz="0" w:space="0" w:color="auto"/>
        <w:right w:val="none" w:sz="0" w:space="0" w:color="auto"/>
      </w:divBdr>
    </w:div>
    <w:div w:id="1863786494">
      <w:bodyDiv w:val="1"/>
      <w:marLeft w:val="0"/>
      <w:marRight w:val="0"/>
      <w:marTop w:val="0"/>
      <w:marBottom w:val="0"/>
      <w:divBdr>
        <w:top w:val="none" w:sz="0" w:space="0" w:color="auto"/>
        <w:left w:val="none" w:sz="0" w:space="0" w:color="auto"/>
        <w:bottom w:val="none" w:sz="0" w:space="0" w:color="auto"/>
        <w:right w:val="none" w:sz="0" w:space="0" w:color="auto"/>
      </w:divBdr>
    </w:div>
    <w:div w:id="1874729472">
      <w:bodyDiv w:val="1"/>
      <w:marLeft w:val="0"/>
      <w:marRight w:val="0"/>
      <w:marTop w:val="0"/>
      <w:marBottom w:val="0"/>
      <w:divBdr>
        <w:top w:val="none" w:sz="0" w:space="0" w:color="auto"/>
        <w:left w:val="none" w:sz="0" w:space="0" w:color="auto"/>
        <w:bottom w:val="none" w:sz="0" w:space="0" w:color="auto"/>
        <w:right w:val="none" w:sz="0" w:space="0" w:color="auto"/>
      </w:divBdr>
    </w:div>
    <w:div w:id="1874924505">
      <w:bodyDiv w:val="1"/>
      <w:marLeft w:val="0"/>
      <w:marRight w:val="0"/>
      <w:marTop w:val="0"/>
      <w:marBottom w:val="0"/>
      <w:divBdr>
        <w:top w:val="none" w:sz="0" w:space="0" w:color="auto"/>
        <w:left w:val="none" w:sz="0" w:space="0" w:color="auto"/>
        <w:bottom w:val="none" w:sz="0" w:space="0" w:color="auto"/>
        <w:right w:val="none" w:sz="0" w:space="0" w:color="auto"/>
      </w:divBdr>
    </w:div>
    <w:div w:id="1877160234">
      <w:bodyDiv w:val="1"/>
      <w:marLeft w:val="0"/>
      <w:marRight w:val="0"/>
      <w:marTop w:val="0"/>
      <w:marBottom w:val="0"/>
      <w:divBdr>
        <w:top w:val="none" w:sz="0" w:space="0" w:color="auto"/>
        <w:left w:val="none" w:sz="0" w:space="0" w:color="auto"/>
        <w:bottom w:val="none" w:sz="0" w:space="0" w:color="auto"/>
        <w:right w:val="none" w:sz="0" w:space="0" w:color="auto"/>
      </w:divBdr>
    </w:div>
    <w:div w:id="1879009112">
      <w:bodyDiv w:val="1"/>
      <w:marLeft w:val="0"/>
      <w:marRight w:val="0"/>
      <w:marTop w:val="0"/>
      <w:marBottom w:val="0"/>
      <w:divBdr>
        <w:top w:val="none" w:sz="0" w:space="0" w:color="auto"/>
        <w:left w:val="none" w:sz="0" w:space="0" w:color="auto"/>
        <w:bottom w:val="none" w:sz="0" w:space="0" w:color="auto"/>
        <w:right w:val="none" w:sz="0" w:space="0" w:color="auto"/>
      </w:divBdr>
    </w:div>
    <w:div w:id="1879588892">
      <w:bodyDiv w:val="1"/>
      <w:marLeft w:val="0"/>
      <w:marRight w:val="0"/>
      <w:marTop w:val="0"/>
      <w:marBottom w:val="0"/>
      <w:divBdr>
        <w:top w:val="none" w:sz="0" w:space="0" w:color="auto"/>
        <w:left w:val="none" w:sz="0" w:space="0" w:color="auto"/>
        <w:bottom w:val="none" w:sz="0" w:space="0" w:color="auto"/>
        <w:right w:val="none" w:sz="0" w:space="0" w:color="auto"/>
      </w:divBdr>
    </w:div>
    <w:div w:id="1887066469">
      <w:bodyDiv w:val="1"/>
      <w:marLeft w:val="0"/>
      <w:marRight w:val="0"/>
      <w:marTop w:val="0"/>
      <w:marBottom w:val="0"/>
      <w:divBdr>
        <w:top w:val="none" w:sz="0" w:space="0" w:color="auto"/>
        <w:left w:val="none" w:sz="0" w:space="0" w:color="auto"/>
        <w:bottom w:val="none" w:sz="0" w:space="0" w:color="auto"/>
        <w:right w:val="none" w:sz="0" w:space="0" w:color="auto"/>
      </w:divBdr>
    </w:div>
    <w:div w:id="1894538332">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90225587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4455">
      <w:bodyDiv w:val="1"/>
      <w:marLeft w:val="0"/>
      <w:marRight w:val="0"/>
      <w:marTop w:val="0"/>
      <w:marBottom w:val="0"/>
      <w:divBdr>
        <w:top w:val="none" w:sz="0" w:space="0" w:color="auto"/>
        <w:left w:val="none" w:sz="0" w:space="0" w:color="auto"/>
        <w:bottom w:val="none" w:sz="0" w:space="0" w:color="auto"/>
        <w:right w:val="none" w:sz="0" w:space="0" w:color="auto"/>
      </w:divBdr>
    </w:div>
    <w:div w:id="1913614668">
      <w:bodyDiv w:val="1"/>
      <w:marLeft w:val="0"/>
      <w:marRight w:val="0"/>
      <w:marTop w:val="0"/>
      <w:marBottom w:val="0"/>
      <w:divBdr>
        <w:top w:val="none" w:sz="0" w:space="0" w:color="auto"/>
        <w:left w:val="none" w:sz="0" w:space="0" w:color="auto"/>
        <w:bottom w:val="none" w:sz="0" w:space="0" w:color="auto"/>
        <w:right w:val="none" w:sz="0" w:space="0" w:color="auto"/>
      </w:divBdr>
    </w:div>
    <w:div w:id="1914242209">
      <w:bodyDiv w:val="1"/>
      <w:marLeft w:val="0"/>
      <w:marRight w:val="0"/>
      <w:marTop w:val="0"/>
      <w:marBottom w:val="0"/>
      <w:divBdr>
        <w:top w:val="none" w:sz="0" w:space="0" w:color="auto"/>
        <w:left w:val="none" w:sz="0" w:space="0" w:color="auto"/>
        <w:bottom w:val="none" w:sz="0" w:space="0" w:color="auto"/>
        <w:right w:val="none" w:sz="0" w:space="0" w:color="auto"/>
      </w:divBdr>
    </w:div>
    <w:div w:id="1915696946">
      <w:bodyDiv w:val="1"/>
      <w:marLeft w:val="0"/>
      <w:marRight w:val="0"/>
      <w:marTop w:val="0"/>
      <w:marBottom w:val="0"/>
      <w:divBdr>
        <w:top w:val="none" w:sz="0" w:space="0" w:color="auto"/>
        <w:left w:val="none" w:sz="0" w:space="0" w:color="auto"/>
        <w:bottom w:val="none" w:sz="0" w:space="0" w:color="auto"/>
        <w:right w:val="none" w:sz="0" w:space="0" w:color="auto"/>
      </w:divBdr>
    </w:div>
    <w:div w:id="1918592483">
      <w:bodyDiv w:val="1"/>
      <w:marLeft w:val="0"/>
      <w:marRight w:val="0"/>
      <w:marTop w:val="0"/>
      <w:marBottom w:val="0"/>
      <w:divBdr>
        <w:top w:val="none" w:sz="0" w:space="0" w:color="auto"/>
        <w:left w:val="none" w:sz="0" w:space="0" w:color="auto"/>
        <w:bottom w:val="none" w:sz="0" w:space="0" w:color="auto"/>
        <w:right w:val="none" w:sz="0" w:space="0" w:color="auto"/>
      </w:divBdr>
    </w:div>
    <w:div w:id="1922643820">
      <w:bodyDiv w:val="1"/>
      <w:marLeft w:val="0"/>
      <w:marRight w:val="0"/>
      <w:marTop w:val="0"/>
      <w:marBottom w:val="0"/>
      <w:divBdr>
        <w:top w:val="none" w:sz="0" w:space="0" w:color="auto"/>
        <w:left w:val="none" w:sz="0" w:space="0" w:color="auto"/>
        <w:bottom w:val="none" w:sz="0" w:space="0" w:color="auto"/>
        <w:right w:val="none" w:sz="0" w:space="0" w:color="auto"/>
      </w:divBdr>
    </w:div>
    <w:div w:id="1922833442">
      <w:bodyDiv w:val="1"/>
      <w:marLeft w:val="0"/>
      <w:marRight w:val="0"/>
      <w:marTop w:val="0"/>
      <w:marBottom w:val="0"/>
      <w:divBdr>
        <w:top w:val="none" w:sz="0" w:space="0" w:color="auto"/>
        <w:left w:val="none" w:sz="0" w:space="0" w:color="auto"/>
        <w:bottom w:val="none" w:sz="0" w:space="0" w:color="auto"/>
        <w:right w:val="none" w:sz="0" w:space="0" w:color="auto"/>
      </w:divBdr>
    </w:div>
    <w:div w:id="1922988635">
      <w:bodyDiv w:val="1"/>
      <w:marLeft w:val="0"/>
      <w:marRight w:val="0"/>
      <w:marTop w:val="0"/>
      <w:marBottom w:val="0"/>
      <w:divBdr>
        <w:top w:val="none" w:sz="0" w:space="0" w:color="auto"/>
        <w:left w:val="none" w:sz="0" w:space="0" w:color="auto"/>
        <w:bottom w:val="none" w:sz="0" w:space="0" w:color="auto"/>
        <w:right w:val="none" w:sz="0" w:space="0" w:color="auto"/>
      </w:divBdr>
    </w:div>
    <w:div w:id="1924143954">
      <w:bodyDiv w:val="1"/>
      <w:marLeft w:val="0"/>
      <w:marRight w:val="0"/>
      <w:marTop w:val="0"/>
      <w:marBottom w:val="0"/>
      <w:divBdr>
        <w:top w:val="none" w:sz="0" w:space="0" w:color="auto"/>
        <w:left w:val="none" w:sz="0" w:space="0" w:color="auto"/>
        <w:bottom w:val="none" w:sz="0" w:space="0" w:color="auto"/>
        <w:right w:val="none" w:sz="0" w:space="0" w:color="auto"/>
      </w:divBdr>
    </w:div>
    <w:div w:id="1924293207">
      <w:bodyDiv w:val="1"/>
      <w:marLeft w:val="0"/>
      <w:marRight w:val="0"/>
      <w:marTop w:val="0"/>
      <w:marBottom w:val="0"/>
      <w:divBdr>
        <w:top w:val="none" w:sz="0" w:space="0" w:color="auto"/>
        <w:left w:val="none" w:sz="0" w:space="0" w:color="auto"/>
        <w:bottom w:val="none" w:sz="0" w:space="0" w:color="auto"/>
        <w:right w:val="none" w:sz="0" w:space="0" w:color="auto"/>
      </w:divBdr>
    </w:div>
    <w:div w:id="1928611001">
      <w:bodyDiv w:val="1"/>
      <w:marLeft w:val="0"/>
      <w:marRight w:val="0"/>
      <w:marTop w:val="0"/>
      <w:marBottom w:val="0"/>
      <w:divBdr>
        <w:top w:val="none" w:sz="0" w:space="0" w:color="auto"/>
        <w:left w:val="none" w:sz="0" w:space="0" w:color="auto"/>
        <w:bottom w:val="none" w:sz="0" w:space="0" w:color="auto"/>
        <w:right w:val="none" w:sz="0" w:space="0" w:color="auto"/>
      </w:divBdr>
    </w:div>
    <w:div w:id="1937244731">
      <w:bodyDiv w:val="1"/>
      <w:marLeft w:val="0"/>
      <w:marRight w:val="0"/>
      <w:marTop w:val="0"/>
      <w:marBottom w:val="0"/>
      <w:divBdr>
        <w:top w:val="none" w:sz="0" w:space="0" w:color="auto"/>
        <w:left w:val="none" w:sz="0" w:space="0" w:color="auto"/>
        <w:bottom w:val="none" w:sz="0" w:space="0" w:color="auto"/>
        <w:right w:val="none" w:sz="0" w:space="0" w:color="auto"/>
      </w:divBdr>
    </w:div>
    <w:div w:id="1938096563">
      <w:bodyDiv w:val="1"/>
      <w:marLeft w:val="0"/>
      <w:marRight w:val="0"/>
      <w:marTop w:val="0"/>
      <w:marBottom w:val="0"/>
      <w:divBdr>
        <w:top w:val="none" w:sz="0" w:space="0" w:color="auto"/>
        <w:left w:val="none" w:sz="0" w:space="0" w:color="auto"/>
        <w:bottom w:val="none" w:sz="0" w:space="0" w:color="auto"/>
        <w:right w:val="none" w:sz="0" w:space="0" w:color="auto"/>
      </w:divBdr>
    </w:div>
    <w:div w:id="1940674131">
      <w:bodyDiv w:val="1"/>
      <w:marLeft w:val="0"/>
      <w:marRight w:val="0"/>
      <w:marTop w:val="0"/>
      <w:marBottom w:val="0"/>
      <w:divBdr>
        <w:top w:val="none" w:sz="0" w:space="0" w:color="auto"/>
        <w:left w:val="none" w:sz="0" w:space="0" w:color="auto"/>
        <w:bottom w:val="none" w:sz="0" w:space="0" w:color="auto"/>
        <w:right w:val="none" w:sz="0" w:space="0" w:color="auto"/>
      </w:divBdr>
    </w:div>
    <w:div w:id="1945115383">
      <w:bodyDiv w:val="1"/>
      <w:marLeft w:val="0"/>
      <w:marRight w:val="0"/>
      <w:marTop w:val="0"/>
      <w:marBottom w:val="0"/>
      <w:divBdr>
        <w:top w:val="none" w:sz="0" w:space="0" w:color="auto"/>
        <w:left w:val="none" w:sz="0" w:space="0" w:color="auto"/>
        <w:bottom w:val="none" w:sz="0" w:space="0" w:color="auto"/>
        <w:right w:val="none" w:sz="0" w:space="0" w:color="auto"/>
      </w:divBdr>
    </w:div>
    <w:div w:id="1945961496">
      <w:bodyDiv w:val="1"/>
      <w:marLeft w:val="0"/>
      <w:marRight w:val="0"/>
      <w:marTop w:val="0"/>
      <w:marBottom w:val="0"/>
      <w:divBdr>
        <w:top w:val="none" w:sz="0" w:space="0" w:color="auto"/>
        <w:left w:val="none" w:sz="0" w:space="0" w:color="auto"/>
        <w:bottom w:val="none" w:sz="0" w:space="0" w:color="auto"/>
        <w:right w:val="none" w:sz="0" w:space="0" w:color="auto"/>
      </w:divBdr>
    </w:div>
    <w:div w:id="1947424570">
      <w:bodyDiv w:val="1"/>
      <w:marLeft w:val="0"/>
      <w:marRight w:val="0"/>
      <w:marTop w:val="0"/>
      <w:marBottom w:val="0"/>
      <w:divBdr>
        <w:top w:val="none" w:sz="0" w:space="0" w:color="auto"/>
        <w:left w:val="none" w:sz="0" w:space="0" w:color="auto"/>
        <w:bottom w:val="none" w:sz="0" w:space="0" w:color="auto"/>
        <w:right w:val="none" w:sz="0" w:space="0" w:color="auto"/>
      </w:divBdr>
    </w:div>
    <w:div w:id="1947812985">
      <w:bodyDiv w:val="1"/>
      <w:marLeft w:val="0"/>
      <w:marRight w:val="0"/>
      <w:marTop w:val="0"/>
      <w:marBottom w:val="0"/>
      <w:divBdr>
        <w:top w:val="none" w:sz="0" w:space="0" w:color="auto"/>
        <w:left w:val="none" w:sz="0" w:space="0" w:color="auto"/>
        <w:bottom w:val="none" w:sz="0" w:space="0" w:color="auto"/>
        <w:right w:val="none" w:sz="0" w:space="0" w:color="auto"/>
      </w:divBdr>
    </w:div>
    <w:div w:id="1952585160">
      <w:bodyDiv w:val="1"/>
      <w:marLeft w:val="0"/>
      <w:marRight w:val="0"/>
      <w:marTop w:val="0"/>
      <w:marBottom w:val="0"/>
      <w:divBdr>
        <w:top w:val="none" w:sz="0" w:space="0" w:color="auto"/>
        <w:left w:val="none" w:sz="0" w:space="0" w:color="auto"/>
        <w:bottom w:val="none" w:sz="0" w:space="0" w:color="auto"/>
        <w:right w:val="none" w:sz="0" w:space="0" w:color="auto"/>
      </w:divBdr>
    </w:div>
    <w:div w:id="1953318766">
      <w:bodyDiv w:val="1"/>
      <w:marLeft w:val="0"/>
      <w:marRight w:val="0"/>
      <w:marTop w:val="0"/>
      <w:marBottom w:val="0"/>
      <w:divBdr>
        <w:top w:val="none" w:sz="0" w:space="0" w:color="auto"/>
        <w:left w:val="none" w:sz="0" w:space="0" w:color="auto"/>
        <w:bottom w:val="none" w:sz="0" w:space="0" w:color="auto"/>
        <w:right w:val="none" w:sz="0" w:space="0" w:color="auto"/>
      </w:divBdr>
    </w:div>
    <w:div w:id="1960261801">
      <w:bodyDiv w:val="1"/>
      <w:marLeft w:val="0"/>
      <w:marRight w:val="0"/>
      <w:marTop w:val="0"/>
      <w:marBottom w:val="0"/>
      <w:divBdr>
        <w:top w:val="none" w:sz="0" w:space="0" w:color="auto"/>
        <w:left w:val="none" w:sz="0" w:space="0" w:color="auto"/>
        <w:bottom w:val="none" w:sz="0" w:space="0" w:color="auto"/>
        <w:right w:val="none" w:sz="0" w:space="0" w:color="auto"/>
      </w:divBdr>
    </w:div>
    <w:div w:id="1961918104">
      <w:bodyDiv w:val="1"/>
      <w:marLeft w:val="0"/>
      <w:marRight w:val="0"/>
      <w:marTop w:val="0"/>
      <w:marBottom w:val="0"/>
      <w:divBdr>
        <w:top w:val="none" w:sz="0" w:space="0" w:color="auto"/>
        <w:left w:val="none" w:sz="0" w:space="0" w:color="auto"/>
        <w:bottom w:val="none" w:sz="0" w:space="0" w:color="auto"/>
        <w:right w:val="none" w:sz="0" w:space="0" w:color="auto"/>
      </w:divBdr>
    </w:div>
    <w:div w:id="1970013595">
      <w:bodyDiv w:val="1"/>
      <w:marLeft w:val="0"/>
      <w:marRight w:val="0"/>
      <w:marTop w:val="0"/>
      <w:marBottom w:val="0"/>
      <w:divBdr>
        <w:top w:val="none" w:sz="0" w:space="0" w:color="auto"/>
        <w:left w:val="none" w:sz="0" w:space="0" w:color="auto"/>
        <w:bottom w:val="none" w:sz="0" w:space="0" w:color="auto"/>
        <w:right w:val="none" w:sz="0" w:space="0" w:color="auto"/>
      </w:divBdr>
    </w:div>
    <w:div w:id="1972785220">
      <w:bodyDiv w:val="1"/>
      <w:marLeft w:val="0"/>
      <w:marRight w:val="0"/>
      <w:marTop w:val="0"/>
      <w:marBottom w:val="0"/>
      <w:divBdr>
        <w:top w:val="none" w:sz="0" w:space="0" w:color="auto"/>
        <w:left w:val="none" w:sz="0" w:space="0" w:color="auto"/>
        <w:bottom w:val="none" w:sz="0" w:space="0" w:color="auto"/>
        <w:right w:val="none" w:sz="0" w:space="0" w:color="auto"/>
      </w:divBdr>
    </w:div>
    <w:div w:id="1974559723">
      <w:bodyDiv w:val="1"/>
      <w:marLeft w:val="0"/>
      <w:marRight w:val="0"/>
      <w:marTop w:val="0"/>
      <w:marBottom w:val="0"/>
      <w:divBdr>
        <w:top w:val="none" w:sz="0" w:space="0" w:color="auto"/>
        <w:left w:val="none" w:sz="0" w:space="0" w:color="auto"/>
        <w:bottom w:val="none" w:sz="0" w:space="0" w:color="auto"/>
        <w:right w:val="none" w:sz="0" w:space="0" w:color="auto"/>
      </w:divBdr>
      <w:divsChild>
        <w:div w:id="702560523">
          <w:marLeft w:val="0"/>
          <w:marRight w:val="0"/>
          <w:marTop w:val="0"/>
          <w:marBottom w:val="0"/>
          <w:divBdr>
            <w:top w:val="none" w:sz="0" w:space="0" w:color="auto"/>
            <w:left w:val="none" w:sz="0" w:space="0" w:color="auto"/>
            <w:bottom w:val="none" w:sz="0" w:space="0" w:color="auto"/>
            <w:right w:val="none" w:sz="0" w:space="0" w:color="auto"/>
          </w:divBdr>
        </w:div>
      </w:divsChild>
    </w:div>
    <w:div w:id="1978755841">
      <w:bodyDiv w:val="1"/>
      <w:marLeft w:val="0"/>
      <w:marRight w:val="0"/>
      <w:marTop w:val="0"/>
      <w:marBottom w:val="0"/>
      <w:divBdr>
        <w:top w:val="none" w:sz="0" w:space="0" w:color="auto"/>
        <w:left w:val="none" w:sz="0" w:space="0" w:color="auto"/>
        <w:bottom w:val="none" w:sz="0" w:space="0" w:color="auto"/>
        <w:right w:val="none" w:sz="0" w:space="0" w:color="auto"/>
      </w:divBdr>
    </w:div>
    <w:div w:id="1984962836">
      <w:bodyDiv w:val="1"/>
      <w:marLeft w:val="0"/>
      <w:marRight w:val="0"/>
      <w:marTop w:val="0"/>
      <w:marBottom w:val="0"/>
      <w:divBdr>
        <w:top w:val="none" w:sz="0" w:space="0" w:color="auto"/>
        <w:left w:val="none" w:sz="0" w:space="0" w:color="auto"/>
        <w:bottom w:val="none" w:sz="0" w:space="0" w:color="auto"/>
        <w:right w:val="none" w:sz="0" w:space="0" w:color="auto"/>
      </w:divBdr>
    </w:div>
    <w:div w:id="1986003306">
      <w:bodyDiv w:val="1"/>
      <w:marLeft w:val="0"/>
      <w:marRight w:val="0"/>
      <w:marTop w:val="0"/>
      <w:marBottom w:val="0"/>
      <w:divBdr>
        <w:top w:val="none" w:sz="0" w:space="0" w:color="auto"/>
        <w:left w:val="none" w:sz="0" w:space="0" w:color="auto"/>
        <w:bottom w:val="none" w:sz="0" w:space="0" w:color="auto"/>
        <w:right w:val="none" w:sz="0" w:space="0" w:color="auto"/>
      </w:divBdr>
    </w:div>
    <w:div w:id="1987467794">
      <w:bodyDiv w:val="1"/>
      <w:marLeft w:val="0"/>
      <w:marRight w:val="0"/>
      <w:marTop w:val="0"/>
      <w:marBottom w:val="0"/>
      <w:divBdr>
        <w:top w:val="none" w:sz="0" w:space="0" w:color="auto"/>
        <w:left w:val="none" w:sz="0" w:space="0" w:color="auto"/>
        <w:bottom w:val="none" w:sz="0" w:space="0" w:color="auto"/>
        <w:right w:val="none" w:sz="0" w:space="0" w:color="auto"/>
      </w:divBdr>
    </w:div>
    <w:div w:id="1992367023">
      <w:bodyDiv w:val="1"/>
      <w:marLeft w:val="0"/>
      <w:marRight w:val="0"/>
      <w:marTop w:val="0"/>
      <w:marBottom w:val="0"/>
      <w:divBdr>
        <w:top w:val="none" w:sz="0" w:space="0" w:color="auto"/>
        <w:left w:val="none" w:sz="0" w:space="0" w:color="auto"/>
        <w:bottom w:val="none" w:sz="0" w:space="0" w:color="auto"/>
        <w:right w:val="none" w:sz="0" w:space="0" w:color="auto"/>
      </w:divBdr>
    </w:div>
    <w:div w:id="1993172744">
      <w:bodyDiv w:val="1"/>
      <w:marLeft w:val="0"/>
      <w:marRight w:val="0"/>
      <w:marTop w:val="0"/>
      <w:marBottom w:val="0"/>
      <w:divBdr>
        <w:top w:val="none" w:sz="0" w:space="0" w:color="auto"/>
        <w:left w:val="none" w:sz="0" w:space="0" w:color="auto"/>
        <w:bottom w:val="none" w:sz="0" w:space="0" w:color="auto"/>
        <w:right w:val="none" w:sz="0" w:space="0" w:color="auto"/>
      </w:divBdr>
    </w:div>
    <w:div w:id="19970296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117355">
      <w:bodyDiv w:val="1"/>
      <w:marLeft w:val="0"/>
      <w:marRight w:val="0"/>
      <w:marTop w:val="0"/>
      <w:marBottom w:val="0"/>
      <w:divBdr>
        <w:top w:val="none" w:sz="0" w:space="0" w:color="auto"/>
        <w:left w:val="none" w:sz="0" w:space="0" w:color="auto"/>
        <w:bottom w:val="none" w:sz="0" w:space="0" w:color="auto"/>
        <w:right w:val="none" w:sz="0" w:space="0" w:color="auto"/>
      </w:divBdr>
    </w:div>
    <w:div w:id="2016347603">
      <w:bodyDiv w:val="1"/>
      <w:marLeft w:val="0"/>
      <w:marRight w:val="0"/>
      <w:marTop w:val="0"/>
      <w:marBottom w:val="0"/>
      <w:divBdr>
        <w:top w:val="none" w:sz="0" w:space="0" w:color="auto"/>
        <w:left w:val="none" w:sz="0" w:space="0" w:color="auto"/>
        <w:bottom w:val="none" w:sz="0" w:space="0" w:color="auto"/>
        <w:right w:val="none" w:sz="0" w:space="0" w:color="auto"/>
      </w:divBdr>
    </w:div>
    <w:div w:id="2019771404">
      <w:bodyDiv w:val="1"/>
      <w:marLeft w:val="0"/>
      <w:marRight w:val="0"/>
      <w:marTop w:val="0"/>
      <w:marBottom w:val="0"/>
      <w:divBdr>
        <w:top w:val="none" w:sz="0" w:space="0" w:color="auto"/>
        <w:left w:val="none" w:sz="0" w:space="0" w:color="auto"/>
        <w:bottom w:val="none" w:sz="0" w:space="0" w:color="auto"/>
        <w:right w:val="none" w:sz="0" w:space="0" w:color="auto"/>
      </w:divBdr>
    </w:div>
    <w:div w:id="2021152228">
      <w:bodyDiv w:val="1"/>
      <w:marLeft w:val="0"/>
      <w:marRight w:val="0"/>
      <w:marTop w:val="0"/>
      <w:marBottom w:val="0"/>
      <w:divBdr>
        <w:top w:val="none" w:sz="0" w:space="0" w:color="auto"/>
        <w:left w:val="none" w:sz="0" w:space="0" w:color="auto"/>
        <w:bottom w:val="none" w:sz="0" w:space="0" w:color="auto"/>
        <w:right w:val="none" w:sz="0" w:space="0" w:color="auto"/>
      </w:divBdr>
    </w:div>
    <w:div w:id="2032877644">
      <w:bodyDiv w:val="1"/>
      <w:marLeft w:val="0"/>
      <w:marRight w:val="0"/>
      <w:marTop w:val="0"/>
      <w:marBottom w:val="0"/>
      <w:divBdr>
        <w:top w:val="none" w:sz="0" w:space="0" w:color="auto"/>
        <w:left w:val="none" w:sz="0" w:space="0" w:color="auto"/>
        <w:bottom w:val="none" w:sz="0" w:space="0" w:color="auto"/>
        <w:right w:val="none" w:sz="0" w:space="0" w:color="auto"/>
      </w:divBdr>
    </w:div>
    <w:div w:id="2042632536">
      <w:bodyDiv w:val="1"/>
      <w:marLeft w:val="0"/>
      <w:marRight w:val="0"/>
      <w:marTop w:val="0"/>
      <w:marBottom w:val="0"/>
      <w:divBdr>
        <w:top w:val="none" w:sz="0" w:space="0" w:color="auto"/>
        <w:left w:val="none" w:sz="0" w:space="0" w:color="auto"/>
        <w:bottom w:val="none" w:sz="0" w:space="0" w:color="auto"/>
        <w:right w:val="none" w:sz="0" w:space="0" w:color="auto"/>
      </w:divBdr>
    </w:div>
    <w:div w:id="2050834411">
      <w:bodyDiv w:val="1"/>
      <w:marLeft w:val="0"/>
      <w:marRight w:val="0"/>
      <w:marTop w:val="0"/>
      <w:marBottom w:val="0"/>
      <w:divBdr>
        <w:top w:val="none" w:sz="0" w:space="0" w:color="auto"/>
        <w:left w:val="none" w:sz="0" w:space="0" w:color="auto"/>
        <w:bottom w:val="none" w:sz="0" w:space="0" w:color="auto"/>
        <w:right w:val="none" w:sz="0" w:space="0" w:color="auto"/>
      </w:divBdr>
    </w:div>
    <w:div w:id="2053386590">
      <w:bodyDiv w:val="1"/>
      <w:marLeft w:val="0"/>
      <w:marRight w:val="0"/>
      <w:marTop w:val="0"/>
      <w:marBottom w:val="0"/>
      <w:divBdr>
        <w:top w:val="none" w:sz="0" w:space="0" w:color="auto"/>
        <w:left w:val="none" w:sz="0" w:space="0" w:color="auto"/>
        <w:bottom w:val="none" w:sz="0" w:space="0" w:color="auto"/>
        <w:right w:val="none" w:sz="0" w:space="0" w:color="auto"/>
      </w:divBdr>
    </w:div>
    <w:div w:id="2058621070">
      <w:bodyDiv w:val="1"/>
      <w:marLeft w:val="0"/>
      <w:marRight w:val="0"/>
      <w:marTop w:val="0"/>
      <w:marBottom w:val="0"/>
      <w:divBdr>
        <w:top w:val="none" w:sz="0" w:space="0" w:color="auto"/>
        <w:left w:val="none" w:sz="0" w:space="0" w:color="auto"/>
        <w:bottom w:val="none" w:sz="0" w:space="0" w:color="auto"/>
        <w:right w:val="none" w:sz="0" w:space="0" w:color="auto"/>
      </w:divBdr>
    </w:div>
    <w:div w:id="2059428537">
      <w:bodyDiv w:val="1"/>
      <w:marLeft w:val="0"/>
      <w:marRight w:val="0"/>
      <w:marTop w:val="0"/>
      <w:marBottom w:val="0"/>
      <w:divBdr>
        <w:top w:val="none" w:sz="0" w:space="0" w:color="auto"/>
        <w:left w:val="none" w:sz="0" w:space="0" w:color="auto"/>
        <w:bottom w:val="none" w:sz="0" w:space="0" w:color="auto"/>
        <w:right w:val="none" w:sz="0" w:space="0" w:color="auto"/>
      </w:divBdr>
    </w:div>
    <w:div w:id="2067100903">
      <w:bodyDiv w:val="1"/>
      <w:marLeft w:val="0"/>
      <w:marRight w:val="0"/>
      <w:marTop w:val="0"/>
      <w:marBottom w:val="0"/>
      <w:divBdr>
        <w:top w:val="none" w:sz="0" w:space="0" w:color="auto"/>
        <w:left w:val="none" w:sz="0" w:space="0" w:color="auto"/>
        <w:bottom w:val="none" w:sz="0" w:space="0" w:color="auto"/>
        <w:right w:val="none" w:sz="0" w:space="0" w:color="auto"/>
      </w:divBdr>
    </w:div>
    <w:div w:id="2076198333">
      <w:bodyDiv w:val="1"/>
      <w:marLeft w:val="0"/>
      <w:marRight w:val="0"/>
      <w:marTop w:val="0"/>
      <w:marBottom w:val="0"/>
      <w:divBdr>
        <w:top w:val="none" w:sz="0" w:space="0" w:color="auto"/>
        <w:left w:val="none" w:sz="0" w:space="0" w:color="auto"/>
        <w:bottom w:val="none" w:sz="0" w:space="0" w:color="auto"/>
        <w:right w:val="none" w:sz="0" w:space="0" w:color="auto"/>
      </w:divBdr>
    </w:div>
    <w:div w:id="2077127161">
      <w:bodyDiv w:val="1"/>
      <w:marLeft w:val="0"/>
      <w:marRight w:val="0"/>
      <w:marTop w:val="0"/>
      <w:marBottom w:val="0"/>
      <w:divBdr>
        <w:top w:val="none" w:sz="0" w:space="0" w:color="auto"/>
        <w:left w:val="none" w:sz="0" w:space="0" w:color="auto"/>
        <w:bottom w:val="none" w:sz="0" w:space="0" w:color="auto"/>
        <w:right w:val="none" w:sz="0" w:space="0" w:color="auto"/>
      </w:divBdr>
    </w:div>
    <w:div w:id="2079281518">
      <w:bodyDiv w:val="1"/>
      <w:marLeft w:val="0"/>
      <w:marRight w:val="0"/>
      <w:marTop w:val="0"/>
      <w:marBottom w:val="0"/>
      <w:divBdr>
        <w:top w:val="none" w:sz="0" w:space="0" w:color="auto"/>
        <w:left w:val="none" w:sz="0" w:space="0" w:color="auto"/>
        <w:bottom w:val="none" w:sz="0" w:space="0" w:color="auto"/>
        <w:right w:val="none" w:sz="0" w:space="0" w:color="auto"/>
      </w:divBdr>
    </w:div>
    <w:div w:id="2089956424">
      <w:bodyDiv w:val="1"/>
      <w:marLeft w:val="0"/>
      <w:marRight w:val="0"/>
      <w:marTop w:val="0"/>
      <w:marBottom w:val="0"/>
      <w:divBdr>
        <w:top w:val="none" w:sz="0" w:space="0" w:color="auto"/>
        <w:left w:val="none" w:sz="0" w:space="0" w:color="auto"/>
        <w:bottom w:val="none" w:sz="0" w:space="0" w:color="auto"/>
        <w:right w:val="none" w:sz="0" w:space="0" w:color="auto"/>
      </w:divBdr>
    </w:div>
    <w:div w:id="2096778041">
      <w:bodyDiv w:val="1"/>
      <w:marLeft w:val="0"/>
      <w:marRight w:val="0"/>
      <w:marTop w:val="0"/>
      <w:marBottom w:val="0"/>
      <w:divBdr>
        <w:top w:val="none" w:sz="0" w:space="0" w:color="auto"/>
        <w:left w:val="none" w:sz="0" w:space="0" w:color="auto"/>
        <w:bottom w:val="none" w:sz="0" w:space="0" w:color="auto"/>
        <w:right w:val="none" w:sz="0" w:space="0" w:color="auto"/>
      </w:divBdr>
    </w:div>
    <w:div w:id="2097285652">
      <w:bodyDiv w:val="1"/>
      <w:marLeft w:val="0"/>
      <w:marRight w:val="0"/>
      <w:marTop w:val="0"/>
      <w:marBottom w:val="0"/>
      <w:divBdr>
        <w:top w:val="none" w:sz="0" w:space="0" w:color="auto"/>
        <w:left w:val="none" w:sz="0" w:space="0" w:color="auto"/>
        <w:bottom w:val="none" w:sz="0" w:space="0" w:color="auto"/>
        <w:right w:val="none" w:sz="0" w:space="0" w:color="auto"/>
      </w:divBdr>
    </w:div>
    <w:div w:id="2098555355">
      <w:bodyDiv w:val="1"/>
      <w:marLeft w:val="0"/>
      <w:marRight w:val="0"/>
      <w:marTop w:val="0"/>
      <w:marBottom w:val="0"/>
      <w:divBdr>
        <w:top w:val="none" w:sz="0" w:space="0" w:color="auto"/>
        <w:left w:val="none" w:sz="0" w:space="0" w:color="auto"/>
        <w:bottom w:val="none" w:sz="0" w:space="0" w:color="auto"/>
        <w:right w:val="none" w:sz="0" w:space="0" w:color="auto"/>
      </w:divBdr>
    </w:div>
    <w:div w:id="2105884174">
      <w:bodyDiv w:val="1"/>
      <w:marLeft w:val="0"/>
      <w:marRight w:val="0"/>
      <w:marTop w:val="0"/>
      <w:marBottom w:val="0"/>
      <w:divBdr>
        <w:top w:val="none" w:sz="0" w:space="0" w:color="auto"/>
        <w:left w:val="none" w:sz="0" w:space="0" w:color="auto"/>
        <w:bottom w:val="none" w:sz="0" w:space="0" w:color="auto"/>
        <w:right w:val="none" w:sz="0" w:space="0" w:color="auto"/>
      </w:divBdr>
    </w:div>
    <w:div w:id="2106342620">
      <w:bodyDiv w:val="1"/>
      <w:marLeft w:val="0"/>
      <w:marRight w:val="0"/>
      <w:marTop w:val="0"/>
      <w:marBottom w:val="0"/>
      <w:divBdr>
        <w:top w:val="none" w:sz="0" w:space="0" w:color="auto"/>
        <w:left w:val="none" w:sz="0" w:space="0" w:color="auto"/>
        <w:bottom w:val="none" w:sz="0" w:space="0" w:color="auto"/>
        <w:right w:val="none" w:sz="0" w:space="0" w:color="auto"/>
      </w:divBdr>
    </w:div>
    <w:div w:id="21067250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346220">
      <w:bodyDiv w:val="1"/>
      <w:marLeft w:val="0"/>
      <w:marRight w:val="0"/>
      <w:marTop w:val="0"/>
      <w:marBottom w:val="0"/>
      <w:divBdr>
        <w:top w:val="none" w:sz="0" w:space="0" w:color="auto"/>
        <w:left w:val="none" w:sz="0" w:space="0" w:color="auto"/>
        <w:bottom w:val="none" w:sz="0" w:space="0" w:color="auto"/>
        <w:right w:val="none" w:sz="0" w:space="0" w:color="auto"/>
      </w:divBdr>
    </w:div>
    <w:div w:id="2114277893">
      <w:bodyDiv w:val="1"/>
      <w:marLeft w:val="0"/>
      <w:marRight w:val="0"/>
      <w:marTop w:val="0"/>
      <w:marBottom w:val="0"/>
      <w:divBdr>
        <w:top w:val="none" w:sz="0" w:space="0" w:color="auto"/>
        <w:left w:val="none" w:sz="0" w:space="0" w:color="auto"/>
        <w:bottom w:val="none" w:sz="0" w:space="0" w:color="auto"/>
        <w:right w:val="none" w:sz="0" w:space="0" w:color="auto"/>
      </w:divBdr>
    </w:div>
    <w:div w:id="2117215939">
      <w:bodyDiv w:val="1"/>
      <w:marLeft w:val="0"/>
      <w:marRight w:val="0"/>
      <w:marTop w:val="0"/>
      <w:marBottom w:val="0"/>
      <w:divBdr>
        <w:top w:val="none" w:sz="0" w:space="0" w:color="auto"/>
        <w:left w:val="none" w:sz="0" w:space="0" w:color="auto"/>
        <w:bottom w:val="none" w:sz="0" w:space="0" w:color="auto"/>
        <w:right w:val="none" w:sz="0" w:space="0" w:color="auto"/>
      </w:divBdr>
    </w:div>
    <w:div w:id="2118910937">
      <w:bodyDiv w:val="1"/>
      <w:marLeft w:val="0"/>
      <w:marRight w:val="0"/>
      <w:marTop w:val="0"/>
      <w:marBottom w:val="0"/>
      <w:divBdr>
        <w:top w:val="none" w:sz="0" w:space="0" w:color="auto"/>
        <w:left w:val="none" w:sz="0" w:space="0" w:color="auto"/>
        <w:bottom w:val="none" w:sz="0" w:space="0" w:color="auto"/>
        <w:right w:val="none" w:sz="0" w:space="0" w:color="auto"/>
      </w:divBdr>
    </w:div>
    <w:div w:id="2120948489">
      <w:bodyDiv w:val="1"/>
      <w:marLeft w:val="0"/>
      <w:marRight w:val="0"/>
      <w:marTop w:val="0"/>
      <w:marBottom w:val="0"/>
      <w:divBdr>
        <w:top w:val="none" w:sz="0" w:space="0" w:color="auto"/>
        <w:left w:val="none" w:sz="0" w:space="0" w:color="auto"/>
        <w:bottom w:val="none" w:sz="0" w:space="0" w:color="auto"/>
        <w:right w:val="none" w:sz="0" w:space="0" w:color="auto"/>
      </w:divBdr>
    </w:div>
    <w:div w:id="2122992425">
      <w:bodyDiv w:val="1"/>
      <w:marLeft w:val="0"/>
      <w:marRight w:val="0"/>
      <w:marTop w:val="0"/>
      <w:marBottom w:val="0"/>
      <w:divBdr>
        <w:top w:val="none" w:sz="0" w:space="0" w:color="auto"/>
        <w:left w:val="none" w:sz="0" w:space="0" w:color="auto"/>
        <w:bottom w:val="none" w:sz="0" w:space="0" w:color="auto"/>
        <w:right w:val="none" w:sz="0" w:space="0" w:color="auto"/>
      </w:divBdr>
    </w:div>
    <w:div w:id="2130274632">
      <w:bodyDiv w:val="1"/>
      <w:marLeft w:val="0"/>
      <w:marRight w:val="0"/>
      <w:marTop w:val="0"/>
      <w:marBottom w:val="0"/>
      <w:divBdr>
        <w:top w:val="none" w:sz="0" w:space="0" w:color="auto"/>
        <w:left w:val="none" w:sz="0" w:space="0" w:color="auto"/>
        <w:bottom w:val="none" w:sz="0" w:space="0" w:color="auto"/>
        <w:right w:val="none" w:sz="0" w:space="0" w:color="auto"/>
      </w:divBdr>
    </w:div>
    <w:div w:id="2133011756">
      <w:bodyDiv w:val="1"/>
      <w:marLeft w:val="0"/>
      <w:marRight w:val="0"/>
      <w:marTop w:val="0"/>
      <w:marBottom w:val="0"/>
      <w:divBdr>
        <w:top w:val="none" w:sz="0" w:space="0" w:color="auto"/>
        <w:left w:val="none" w:sz="0" w:space="0" w:color="auto"/>
        <w:bottom w:val="none" w:sz="0" w:space="0" w:color="auto"/>
        <w:right w:val="none" w:sz="0" w:space="0" w:color="auto"/>
      </w:divBdr>
    </w:div>
    <w:div w:id="2133092344">
      <w:bodyDiv w:val="1"/>
      <w:marLeft w:val="0"/>
      <w:marRight w:val="0"/>
      <w:marTop w:val="0"/>
      <w:marBottom w:val="0"/>
      <w:divBdr>
        <w:top w:val="none" w:sz="0" w:space="0" w:color="auto"/>
        <w:left w:val="none" w:sz="0" w:space="0" w:color="auto"/>
        <w:bottom w:val="none" w:sz="0" w:space="0" w:color="auto"/>
        <w:right w:val="none" w:sz="0" w:space="0" w:color="auto"/>
      </w:divBdr>
    </w:div>
    <w:div w:id="2138334591">
      <w:bodyDiv w:val="1"/>
      <w:marLeft w:val="0"/>
      <w:marRight w:val="0"/>
      <w:marTop w:val="0"/>
      <w:marBottom w:val="0"/>
      <w:divBdr>
        <w:top w:val="none" w:sz="0" w:space="0" w:color="auto"/>
        <w:left w:val="none" w:sz="0" w:space="0" w:color="auto"/>
        <w:bottom w:val="none" w:sz="0" w:space="0" w:color="auto"/>
        <w:right w:val="none" w:sz="0" w:space="0" w:color="auto"/>
      </w:divBdr>
    </w:div>
    <w:div w:id="2138453767">
      <w:bodyDiv w:val="1"/>
      <w:marLeft w:val="0"/>
      <w:marRight w:val="0"/>
      <w:marTop w:val="0"/>
      <w:marBottom w:val="0"/>
      <w:divBdr>
        <w:top w:val="none" w:sz="0" w:space="0" w:color="auto"/>
        <w:left w:val="none" w:sz="0" w:space="0" w:color="auto"/>
        <w:bottom w:val="none" w:sz="0" w:space="0" w:color="auto"/>
        <w:right w:val="none" w:sz="0" w:space="0" w:color="auto"/>
      </w:divBdr>
    </w:div>
    <w:div w:id="21433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865723-A219-44DE-8755-77F00340FDBB}">
  <ds:schemaRefs>
    <ds:schemaRef ds:uri="http://schemas.openxmlformats.org/officeDocument/2006/bibliography"/>
  </ds:schemaRefs>
</ds:datastoreItem>
</file>

<file path=customXml/itemProps2.xml><?xml version="1.0" encoding="utf-8"?>
<ds:datastoreItem xmlns:ds="http://schemas.openxmlformats.org/officeDocument/2006/customXml" ds:itemID="{95A3F1EA-3DBA-447D-A8DE-3E302F1F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B2EE5-6187-46C0-B7D5-3E4791E3847D}">
  <ds:schemaRefs>
    <ds:schemaRef ds:uri="http://schemas.microsoft.com/sharepoint/v3/contenttype/forms"/>
  </ds:schemaRefs>
</ds:datastoreItem>
</file>

<file path=customXml/itemProps4.xml><?xml version="1.0" encoding="utf-8"?>
<ds:datastoreItem xmlns:ds="http://schemas.openxmlformats.org/officeDocument/2006/customXml" ds:itemID="{F264BC09-D852-4E61-8650-AC077EC233EF}">
  <ds:schemaRefs>
    <ds:schemaRef ds:uri="http://schemas.microsoft.com/sharepoint/events"/>
  </ds:schemaRefs>
</ds:datastoreItem>
</file>

<file path=customXml/itemProps5.xml><?xml version="1.0" encoding="utf-8"?>
<ds:datastoreItem xmlns:ds="http://schemas.openxmlformats.org/officeDocument/2006/customXml" ds:itemID="{C6BAEBCB-C809-40B3-A6CD-843BFABA3B29}">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850</Words>
  <Characters>4850</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MediaTek</cp:lastModifiedBy>
  <cp:revision>3</cp:revision>
  <cp:lastPrinted>2019-04-25T07:09:00Z</cp:lastPrinted>
  <dcterms:created xsi:type="dcterms:W3CDTF">2025-11-19T04:43:00Z</dcterms:created>
  <dcterms:modified xsi:type="dcterms:W3CDTF">2025-11-19T16:25:00Z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(3)1wlmr77MOHr00JngIRQb1ura+oIa+CP2VIvw+Bqe+kVhmkNmGj028DXTcoYECJlt1Wz4xBkB LaeIin9lFpNyy9EgQV6BQq6Jz7auEp2JCZQf9P0Q0qF16ycVvmsufkfgZ7na6mzGZLcRaB7R aNRjkuOmMu0wOEASN84aqwLT9ym6+cdZ+Ygv2CV79uje2jPzZ1U50Hiz2evioRDowV49ekvu LB+sBIC7cYAx5JatJu</vt:lpwstr>
  </property>
  <property fmtid="{D5CDD505-2E9C-101B-9397-08002B2CF9AE}" pid="14" name="_2015_ms_pID_7253431">
    <vt:lpwstr>nM0iyD5SPHzPwvaS2SZ7378bk5PfcLVmp9+E6qZRnHLZLlUhRWALX7 wRgbbVqgqVptb+kPJMc580d1gjWZgFmvwWjvnok4LpA0qNt541nbJeVDFmnvz+WMPltQUq5J dAnwGkBZefRgkhdtsCdxPI8+/hE7oOhg55KIgXyMiS7uKTn9QExx9yssT+zkuhuHdzj2WZja 2EIpzRxcD3O0IGiMwnax97iRebfDB9b+6h97</vt:lpwstr>
  </property>
  <property fmtid="{D5CDD505-2E9C-101B-9397-08002B2CF9AE}" pid="15" name="_2015_ms_pID_7253432">
    <vt:lpwstr>8w==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2023-04-10T11:27:30Z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7d71d43f-2f53-4e86-8637-03afec1d1140</vt:lpwstr>
  </property>
  <property fmtid="{D5CDD505-2E9C-101B-9397-08002B2CF9AE}" pid="22" name="MSIP_Label_83bcef13-7cac-433f-ba1d-47a323951816_ContentBits">
    <vt:lpwstr>0</vt:lpwstr>
  </property>
  <property fmtid="{D5CDD505-2E9C-101B-9397-08002B2CF9AE}" pid="23" name="CWM96ee0f007e3e11ee800029d5000029d5">
    <vt:lpwstr>CWM1G29B8jpgiYB0MERFfwwuRw7bPsXTo8Lu6a2tDV8sv+/Zhmn/vfb97tKIZWLhHZpANSkJ3o3C6LT40X2R0NKUg==</vt:lpwstr>
  </property>
</Properties>
</file>